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D64" w:rsidRPr="001B7186" w:rsidRDefault="00482D64" w:rsidP="00482D64">
      <w:pPr>
        <w:spacing w:after="0" w:line="360" w:lineRule="auto"/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b/>
          <w:bCs/>
          <w:iCs/>
          <w:noProof/>
          <w:sz w:val="24"/>
          <w:szCs w:val="24"/>
          <w:lang w:eastAsia="es-E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-791210</wp:posOffset>
            </wp:positionH>
            <wp:positionV relativeFrom="paragraph">
              <wp:posOffset>-952500</wp:posOffset>
            </wp:positionV>
            <wp:extent cx="1220470" cy="1788160"/>
            <wp:effectExtent l="19050" t="0" r="0" b="0"/>
            <wp:wrapNone/>
            <wp:docPr id="62" name="Imagen 1" descr="D:\Downloads\EscudoUNEFA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EscudoUNEFANUEV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78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01B9">
        <w:rPr>
          <w:rFonts w:ascii="Arial" w:hAnsi="Arial" w:cs="Arial"/>
          <w:b/>
          <w:bCs/>
          <w:iCs/>
          <w:sz w:val="24"/>
          <w:szCs w:val="24"/>
        </w:rPr>
        <w:tab/>
      </w:r>
      <w:r w:rsidRPr="001B7186">
        <w:rPr>
          <w:rFonts w:ascii="Arial" w:hAnsi="Arial" w:cs="Arial"/>
          <w:bCs/>
          <w:sz w:val="24"/>
        </w:rPr>
        <w:t>República  Bolivariana  de  Venezuela.</w:t>
      </w:r>
    </w:p>
    <w:p w:rsidR="00482D64" w:rsidRPr="001B7186" w:rsidRDefault="00482D64" w:rsidP="00482D64">
      <w:pPr>
        <w:spacing w:after="0" w:line="360" w:lineRule="auto"/>
        <w:ind w:firstLine="708"/>
        <w:rPr>
          <w:rFonts w:ascii="Arial" w:hAnsi="Arial" w:cs="Arial"/>
          <w:sz w:val="24"/>
        </w:rPr>
      </w:pPr>
      <w:r w:rsidRPr="001B7186">
        <w:rPr>
          <w:rFonts w:ascii="Arial" w:hAnsi="Arial" w:cs="Arial"/>
          <w:bCs/>
          <w:sz w:val="24"/>
        </w:rPr>
        <w:t>Ministerio del  Poder Popular para la Defensa.</w:t>
      </w:r>
    </w:p>
    <w:p w:rsidR="00482D64" w:rsidRPr="001B7186" w:rsidRDefault="00482D64" w:rsidP="00482D64">
      <w:pPr>
        <w:spacing w:after="0" w:line="360" w:lineRule="auto"/>
        <w:ind w:firstLine="708"/>
        <w:rPr>
          <w:rFonts w:ascii="Arial" w:hAnsi="Arial" w:cs="Arial"/>
          <w:sz w:val="24"/>
        </w:rPr>
      </w:pPr>
      <w:r w:rsidRPr="001B7186">
        <w:rPr>
          <w:rFonts w:ascii="Arial" w:hAnsi="Arial" w:cs="Arial"/>
          <w:bCs/>
          <w:sz w:val="24"/>
        </w:rPr>
        <w:t>Universidad Nacional Experimental Politécnica de la Fuerzas  Armadas</w:t>
      </w:r>
    </w:p>
    <w:p w:rsidR="00482D64" w:rsidRPr="001B7186" w:rsidRDefault="00482D64" w:rsidP="00482D64">
      <w:pPr>
        <w:spacing w:after="0" w:line="360" w:lineRule="auto"/>
        <w:ind w:firstLine="708"/>
        <w:rPr>
          <w:rFonts w:ascii="Arial" w:hAnsi="Arial" w:cs="Arial"/>
          <w:bCs/>
          <w:sz w:val="24"/>
        </w:rPr>
      </w:pPr>
      <w:r w:rsidRPr="001B7186">
        <w:rPr>
          <w:rFonts w:ascii="Arial" w:hAnsi="Arial" w:cs="Arial"/>
          <w:bCs/>
          <w:sz w:val="24"/>
        </w:rPr>
        <w:t xml:space="preserve">Núcleo Carabobo-Extensión Bejuma </w:t>
      </w:r>
    </w:p>
    <w:p w:rsidR="00482D64" w:rsidRPr="001B7186" w:rsidRDefault="00482D64" w:rsidP="00482D64">
      <w:pPr>
        <w:spacing w:after="0"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Pr="001B7186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Pr="00674A54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8"/>
        </w:rPr>
      </w:pPr>
      <w:r w:rsidRPr="00674A54">
        <w:rPr>
          <w:rFonts w:ascii="Arial" w:hAnsi="Arial" w:cs="Arial"/>
          <w:b/>
          <w:bCs/>
          <w:sz w:val="28"/>
        </w:rPr>
        <w:t xml:space="preserve">Diseño </w:t>
      </w:r>
      <w:r>
        <w:rPr>
          <w:rFonts w:ascii="Arial" w:hAnsi="Arial" w:cs="Arial"/>
          <w:b/>
          <w:bCs/>
          <w:sz w:val="28"/>
        </w:rPr>
        <w:t xml:space="preserve">de torre de destilación </w:t>
      </w:r>
    </w:p>
    <w:p w:rsidR="00482D64" w:rsidRPr="001B7186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Pr="001B7186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Default="00482D64" w:rsidP="00482D64">
      <w:pPr>
        <w:spacing w:line="360" w:lineRule="auto"/>
        <w:ind w:firstLine="708"/>
        <w:rPr>
          <w:rFonts w:ascii="Arial" w:hAnsi="Arial" w:cs="Arial"/>
          <w:b/>
          <w:bCs/>
          <w:sz w:val="24"/>
        </w:rPr>
      </w:pPr>
    </w:p>
    <w:p w:rsidR="00482D64" w:rsidRPr="001B7186" w:rsidRDefault="00482D64" w:rsidP="00482D64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PR</w:t>
      </w:r>
      <w:r w:rsidRPr="001B7186">
        <w:rPr>
          <w:rFonts w:ascii="Arial" w:hAnsi="Arial" w:cs="Arial"/>
          <w:b/>
          <w:bCs/>
          <w:sz w:val="24"/>
        </w:rPr>
        <w:t xml:space="preserve">OFESOR:                                 </w:t>
      </w:r>
      <w:r>
        <w:rPr>
          <w:rFonts w:ascii="Arial" w:hAnsi="Arial" w:cs="Arial"/>
          <w:b/>
          <w:bCs/>
          <w:sz w:val="24"/>
        </w:rPr>
        <w:t xml:space="preserve">                         </w:t>
      </w:r>
      <w:r w:rsidRPr="001B7186">
        <w:rPr>
          <w:rFonts w:ascii="Arial" w:hAnsi="Arial" w:cs="Arial"/>
          <w:b/>
          <w:bCs/>
          <w:sz w:val="24"/>
        </w:rPr>
        <w:t xml:space="preserve">INTEGRANTES:                                                                                            </w:t>
      </w:r>
    </w:p>
    <w:p w:rsidR="00482D64" w:rsidRPr="001B7186" w:rsidRDefault="00482D64" w:rsidP="00482D64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>Ing</w:t>
      </w:r>
      <w:r>
        <w:rPr>
          <w:rFonts w:ascii="Arial" w:hAnsi="Arial" w:cs="Arial"/>
          <w:b/>
          <w:bCs/>
          <w:sz w:val="24"/>
        </w:rPr>
        <w:t xml:space="preserve">. VILLEGAS ELEASIB                           </w:t>
      </w:r>
      <w:r w:rsidRPr="001B7186">
        <w:rPr>
          <w:rFonts w:ascii="Arial" w:hAnsi="Arial" w:cs="Arial"/>
          <w:b/>
          <w:bCs/>
          <w:sz w:val="24"/>
        </w:rPr>
        <w:t xml:space="preserve"> </w:t>
      </w:r>
      <w:r>
        <w:rPr>
          <w:rFonts w:ascii="Arial" w:hAnsi="Arial" w:cs="Arial"/>
          <w:b/>
          <w:bCs/>
          <w:sz w:val="24"/>
        </w:rPr>
        <w:t xml:space="preserve"> Br: </w:t>
      </w:r>
      <w:r w:rsidRPr="001B7186">
        <w:rPr>
          <w:rFonts w:ascii="Arial" w:hAnsi="Arial" w:cs="Arial"/>
          <w:b/>
          <w:bCs/>
          <w:sz w:val="24"/>
        </w:rPr>
        <w:t xml:space="preserve">Herrera Yesibel   </w:t>
      </w:r>
    </w:p>
    <w:p w:rsidR="00482D64" w:rsidRPr="001B7186" w:rsidRDefault="00482D64" w:rsidP="00482D64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                    </w:t>
      </w:r>
      <w:r>
        <w:rPr>
          <w:rFonts w:ascii="Arial" w:hAnsi="Arial" w:cs="Arial"/>
          <w:b/>
          <w:bCs/>
          <w:sz w:val="24"/>
        </w:rPr>
        <w:t xml:space="preserve">             Br: </w:t>
      </w:r>
      <w:r w:rsidRPr="001B7186">
        <w:rPr>
          <w:rFonts w:ascii="Arial" w:hAnsi="Arial" w:cs="Arial"/>
          <w:b/>
          <w:bCs/>
          <w:sz w:val="24"/>
        </w:rPr>
        <w:t>Padovani luisa</w:t>
      </w:r>
    </w:p>
    <w:p w:rsidR="00482D64" w:rsidRDefault="00482D64" w:rsidP="00482D64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</w:t>
      </w:r>
      <w:r>
        <w:rPr>
          <w:rFonts w:ascii="Arial" w:hAnsi="Arial" w:cs="Arial"/>
          <w:b/>
          <w:bCs/>
          <w:sz w:val="24"/>
        </w:rPr>
        <w:t xml:space="preserve">                         </w:t>
      </w:r>
      <w:r w:rsidRPr="001B7186">
        <w:rPr>
          <w:rFonts w:ascii="Arial" w:hAnsi="Arial" w:cs="Arial"/>
          <w:b/>
          <w:bCs/>
          <w:sz w:val="24"/>
        </w:rPr>
        <w:t xml:space="preserve">     </w:t>
      </w:r>
      <w:r>
        <w:rPr>
          <w:rFonts w:ascii="Arial" w:hAnsi="Arial" w:cs="Arial"/>
          <w:b/>
          <w:bCs/>
          <w:sz w:val="24"/>
        </w:rPr>
        <w:t xml:space="preserve">  </w:t>
      </w:r>
      <w:r w:rsidRPr="001B7186">
        <w:rPr>
          <w:rFonts w:ascii="Arial" w:hAnsi="Arial" w:cs="Arial"/>
          <w:b/>
          <w:bCs/>
          <w:sz w:val="24"/>
        </w:rPr>
        <w:t>Sección PQ-001-D</w:t>
      </w:r>
    </w:p>
    <w:p w:rsidR="00482D64" w:rsidRPr="001B7186" w:rsidRDefault="00482D64" w:rsidP="00482D64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                                                        </w:t>
      </w:r>
      <w:proofErr w:type="spellStart"/>
      <w:r>
        <w:rPr>
          <w:rFonts w:ascii="Arial" w:hAnsi="Arial" w:cs="Arial"/>
          <w:b/>
          <w:bCs/>
          <w:sz w:val="24"/>
        </w:rPr>
        <w:t>IX</w:t>
      </w:r>
      <w:r w:rsidRPr="001B7186">
        <w:rPr>
          <w:rFonts w:ascii="Arial" w:hAnsi="Arial" w:cs="Arial"/>
          <w:b/>
          <w:bCs/>
          <w:sz w:val="24"/>
        </w:rPr>
        <w:t>Semestre</w:t>
      </w:r>
      <w:proofErr w:type="spellEnd"/>
      <w:r w:rsidRPr="001B7186">
        <w:rPr>
          <w:rFonts w:ascii="Arial" w:hAnsi="Arial" w:cs="Arial"/>
          <w:b/>
          <w:bCs/>
          <w:sz w:val="24"/>
        </w:rPr>
        <w:t xml:space="preserve"> Ing. Petroquímica</w:t>
      </w:r>
    </w:p>
    <w:p w:rsidR="00482D64" w:rsidRPr="001B7186" w:rsidRDefault="00482D64" w:rsidP="00482D64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</w:p>
    <w:p w:rsidR="00482D64" w:rsidRPr="001B7186" w:rsidRDefault="00482D64" w:rsidP="00482D64">
      <w:pPr>
        <w:spacing w:after="0" w:line="24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          </w:t>
      </w:r>
      <w:r>
        <w:rPr>
          <w:rFonts w:ascii="Arial" w:hAnsi="Arial" w:cs="Arial"/>
          <w:b/>
          <w:bCs/>
          <w:sz w:val="24"/>
        </w:rPr>
        <w:t xml:space="preserve">                                                                                                            </w:t>
      </w:r>
    </w:p>
    <w:p w:rsidR="00482D64" w:rsidRPr="001B7186" w:rsidRDefault="00482D64" w:rsidP="00482D64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</w:rPr>
      </w:pPr>
      <w:r w:rsidRPr="001B7186">
        <w:rPr>
          <w:rFonts w:ascii="Arial" w:hAnsi="Arial" w:cs="Arial"/>
          <w:b/>
          <w:bCs/>
          <w:sz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82D64" w:rsidRDefault="00482D64" w:rsidP="00482D64">
      <w:pPr>
        <w:spacing w:line="360" w:lineRule="auto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Bejuma, Junio</w:t>
      </w:r>
      <w:r w:rsidRPr="001B7186">
        <w:rPr>
          <w:rFonts w:ascii="Arial" w:hAnsi="Arial" w:cs="Arial"/>
          <w:b/>
          <w:bCs/>
          <w:sz w:val="24"/>
        </w:rPr>
        <w:t xml:space="preserve"> del 2012     </w:t>
      </w:r>
    </w:p>
    <w:p w:rsidR="00482D64" w:rsidRDefault="00482D64" w:rsidP="000442CF">
      <w:pPr>
        <w:spacing w:line="360" w:lineRule="auto"/>
        <w:jc w:val="both"/>
        <w:rPr>
          <w:rFonts w:ascii="Arial" w:hAnsi="Arial" w:cs="Arial"/>
          <w:b/>
          <w:sz w:val="24"/>
        </w:rPr>
      </w:pPr>
    </w:p>
    <w:p w:rsidR="00583C28" w:rsidRPr="007B5DB8" w:rsidRDefault="000442CF" w:rsidP="000442CF">
      <w:pPr>
        <w:spacing w:line="360" w:lineRule="auto"/>
        <w:jc w:val="both"/>
        <w:rPr>
          <w:rFonts w:ascii="Arial" w:hAnsi="Arial" w:cs="Arial"/>
          <w:b/>
          <w:sz w:val="24"/>
        </w:rPr>
      </w:pPr>
      <w:r w:rsidRPr="007B5DB8">
        <w:rPr>
          <w:rFonts w:ascii="Arial" w:hAnsi="Arial" w:cs="Arial"/>
          <w:b/>
          <w:sz w:val="24"/>
        </w:rPr>
        <w:lastRenderedPageBreak/>
        <w:t>Pasos para diseñar una torre de destilación multicomponente</w:t>
      </w:r>
    </w:p>
    <w:p w:rsidR="000442CF" w:rsidRDefault="000442CF" w:rsidP="000442CF">
      <w:pPr>
        <w:spacing w:line="360" w:lineRule="auto"/>
        <w:jc w:val="both"/>
        <w:rPr>
          <w:rFonts w:ascii="Arial" w:hAnsi="Arial" w:cs="Arial"/>
          <w:sz w:val="24"/>
        </w:rPr>
      </w:pPr>
      <w:r w:rsidRPr="000442CF">
        <w:rPr>
          <w:rFonts w:ascii="Arial" w:hAnsi="Arial" w:cs="Arial"/>
          <w:noProof/>
          <w:sz w:val="24"/>
          <w:lang w:eastAsia="es-ES"/>
        </w:rPr>
        <w:drawing>
          <wp:inline distT="0" distB="0" distL="0" distR="0">
            <wp:extent cx="4229100" cy="6105525"/>
            <wp:effectExtent l="38100" t="57150" r="114300" b="104775"/>
            <wp:docPr id="10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61055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Default="000442CF" w:rsidP="000442C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Figura 1</w:t>
      </w:r>
      <w:r w:rsidRPr="00121D4E">
        <w:rPr>
          <w:rFonts w:ascii="Arial" w:hAnsi="Arial" w:cs="Arial"/>
          <w:b/>
          <w:bCs/>
          <w:sz w:val="24"/>
          <w:szCs w:val="24"/>
        </w:rPr>
        <w:t xml:space="preserve"> Balances de materia y entalpía de un fraccionador.</w:t>
      </w:r>
    </w:p>
    <w:p w:rsidR="000442CF" w:rsidRDefault="000442CF" w:rsidP="000442CF">
      <w:pPr>
        <w:spacing w:line="360" w:lineRule="auto"/>
        <w:jc w:val="both"/>
        <w:rPr>
          <w:rFonts w:ascii="Arial" w:hAnsi="Arial" w:cs="Arial"/>
          <w:sz w:val="24"/>
        </w:rPr>
      </w:pPr>
    </w:p>
    <w:p w:rsidR="000442CF" w:rsidRDefault="000442CF" w:rsidP="000442CF">
      <w:pPr>
        <w:spacing w:line="360" w:lineRule="auto"/>
        <w:jc w:val="both"/>
        <w:rPr>
          <w:rFonts w:ascii="Arial" w:hAnsi="Arial" w:cs="Arial"/>
          <w:sz w:val="24"/>
        </w:rPr>
      </w:pPr>
    </w:p>
    <w:p w:rsidR="007B5DB8" w:rsidRPr="007B5DB8" w:rsidRDefault="007B5DB8" w:rsidP="007B5DB8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5DB8">
        <w:rPr>
          <w:rFonts w:ascii="Arial" w:hAnsi="Arial" w:cs="Arial"/>
          <w:b/>
          <w:bCs/>
          <w:sz w:val="24"/>
          <w:szCs w:val="24"/>
        </w:rPr>
        <w:lastRenderedPageBreak/>
        <w:t>Para iniciar el diseño de una torre de destilación fraccionada es necesario que sigas los pasos siguientes:</w:t>
      </w:r>
    </w:p>
    <w:p w:rsidR="007B5DB8" w:rsidRPr="007B5DB8" w:rsidRDefault="007B5DB8" w:rsidP="007B5DB8">
      <w:pPr>
        <w:spacing w:line="360" w:lineRule="auto"/>
        <w:ind w:left="360"/>
        <w:jc w:val="both"/>
        <w:rPr>
          <w:rFonts w:ascii="Arial" w:hAnsi="Arial" w:cs="Arial"/>
          <w:b/>
          <w:sz w:val="24"/>
        </w:rPr>
      </w:pPr>
      <w:r w:rsidRPr="007B5DB8">
        <w:rPr>
          <w:rFonts w:ascii="Arial" w:hAnsi="Arial" w:cs="Arial"/>
          <w:bCs/>
          <w:sz w:val="24"/>
          <w:szCs w:val="24"/>
        </w:rPr>
        <w:t xml:space="preserve">Realizar un balance de materia y entalpia en la zona de enriquecimiento y empobrecimiento para conocer las temperaturas de operación; los flujos que intervienen en el proceso; numero de etapas, entre otras variables involucradas existes dos métodos como son el </w:t>
      </w:r>
      <w:r w:rsidRPr="007B5DB8">
        <w:rPr>
          <w:rFonts w:ascii="Arial" w:hAnsi="Arial" w:cs="Arial"/>
          <w:b/>
          <w:bCs/>
          <w:sz w:val="24"/>
          <w:szCs w:val="24"/>
        </w:rPr>
        <w:t xml:space="preserve">de </w:t>
      </w:r>
      <w:proofErr w:type="spellStart"/>
      <w:r w:rsidRPr="007B5DB8">
        <w:rPr>
          <w:rFonts w:ascii="Arial" w:hAnsi="Arial" w:cs="Arial"/>
          <w:b/>
          <w:bCs/>
          <w:sz w:val="24"/>
          <w:szCs w:val="24"/>
        </w:rPr>
        <w:t>Mccabe-Thile</w:t>
      </w:r>
      <w:proofErr w:type="spellEnd"/>
      <w:r w:rsidRPr="007B5DB8">
        <w:rPr>
          <w:rFonts w:ascii="Arial" w:hAnsi="Arial" w:cs="Arial"/>
          <w:b/>
          <w:bCs/>
          <w:sz w:val="24"/>
          <w:szCs w:val="24"/>
        </w:rPr>
        <w:t xml:space="preserve"> y Ponchon y Savarit</w:t>
      </w:r>
      <w:r w:rsidRPr="007B5DB8">
        <w:rPr>
          <w:rFonts w:ascii="Arial" w:hAnsi="Arial" w:cs="Arial"/>
          <w:bCs/>
          <w:sz w:val="24"/>
          <w:szCs w:val="24"/>
        </w:rPr>
        <w:t xml:space="preserve"> (puedes escoger el que más se ajuste a tus condiciones de diseño) te recomiendo que revises el libro </w:t>
      </w:r>
      <w:r w:rsidRPr="007B5DB8">
        <w:rPr>
          <w:rFonts w:ascii="Arial" w:hAnsi="Arial" w:cs="Arial"/>
          <w:b/>
          <w:bCs/>
          <w:sz w:val="24"/>
          <w:szCs w:val="24"/>
        </w:rPr>
        <w:t xml:space="preserve">Robert E. </w:t>
      </w:r>
      <w:proofErr w:type="spellStart"/>
      <w:r w:rsidRPr="007B5DB8">
        <w:rPr>
          <w:rFonts w:ascii="Arial" w:hAnsi="Arial" w:cs="Arial"/>
          <w:b/>
          <w:bCs/>
          <w:sz w:val="24"/>
          <w:szCs w:val="24"/>
        </w:rPr>
        <w:t>Treybal</w:t>
      </w:r>
      <w:proofErr w:type="spellEnd"/>
      <w:r w:rsidRPr="007B5DB8">
        <w:rPr>
          <w:rFonts w:ascii="Arial" w:hAnsi="Arial" w:cs="Arial"/>
          <w:b/>
          <w:bCs/>
          <w:sz w:val="24"/>
          <w:szCs w:val="24"/>
        </w:rPr>
        <w:t xml:space="preserve"> </w:t>
      </w:r>
      <w:r w:rsidRPr="007B5DB8">
        <w:rPr>
          <w:rFonts w:ascii="Arial" w:hAnsi="Arial" w:cs="Arial"/>
          <w:bCs/>
          <w:sz w:val="24"/>
          <w:szCs w:val="24"/>
        </w:rPr>
        <w:t xml:space="preserve"> 2º edición. </w:t>
      </w:r>
    </w:p>
    <w:p w:rsidR="000442CF" w:rsidRDefault="000442CF" w:rsidP="000442CF">
      <w:pPr>
        <w:spacing w:line="360" w:lineRule="auto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Cálculo de Diámetro y Altura de Torres de Destilación</w:t>
      </w:r>
    </w:p>
    <w:p w:rsidR="000442CF" w:rsidRDefault="000442CF" w:rsidP="000442C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0442CF">
        <w:rPr>
          <w:rFonts w:ascii="TimesNewRomanPSMT" w:hAnsi="TimesNewRomanPSMT" w:cs="TimesNewRomanPSMT"/>
          <w:sz w:val="24"/>
          <w:szCs w:val="24"/>
        </w:rPr>
        <w:t>Se especifica un diámetro de orificio y una separación entre orificios en un arreglo triangular, de ahí se procede a calcular la relación de la siguiente manera:</w:t>
      </w:r>
      <w:r w:rsidRPr="000442CF">
        <w:rPr>
          <w:rFonts w:ascii="Arial" w:hAnsi="Arial" w:cs="Arial"/>
          <w:bCs/>
          <w:sz w:val="24"/>
        </w:rPr>
        <w:t xml:space="preserve"> </w:t>
      </w:r>
    </w:p>
    <w:p w:rsidR="000442CF" w:rsidRPr="000442CF" w:rsidRDefault="000442CF" w:rsidP="000442CF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sz w:val="24"/>
        </w:rPr>
        <w:t>Diámetro del orificio (do): se recomienda 4.5 ó 6.0 mm (máximo)</w:t>
      </w:r>
    </w:p>
    <w:p w:rsidR="000442CF" w:rsidRDefault="000442CF" w:rsidP="000442CF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7C439F">
        <w:rPr>
          <w:rFonts w:ascii="Arial" w:hAnsi="Arial" w:cs="Arial"/>
          <w:bCs/>
          <w:sz w:val="24"/>
        </w:rPr>
        <w:t>Distribución triangular con separación entre centros (p’): 2.5-5.0 do</w:t>
      </w:r>
    </w:p>
    <w:p w:rsidR="000442CF" w:rsidRDefault="000442CF" w:rsidP="000442CF">
      <w:pPr>
        <w:pStyle w:val="Prrafodelista"/>
        <w:spacing w:line="360" w:lineRule="auto"/>
        <w:ind w:left="1800"/>
        <w:jc w:val="both"/>
        <w:rPr>
          <w:rFonts w:ascii="Arial" w:hAnsi="Arial" w:cs="Arial"/>
          <w:bCs/>
          <w:sz w:val="24"/>
        </w:rPr>
      </w:pPr>
    </w:p>
    <w:p w:rsidR="000442CF" w:rsidRDefault="000442CF" w:rsidP="000442CF">
      <w:pPr>
        <w:pStyle w:val="Prrafodelista"/>
        <w:spacing w:line="360" w:lineRule="auto"/>
        <w:ind w:left="1800"/>
        <w:jc w:val="both"/>
        <w:rPr>
          <w:rFonts w:ascii="Arial" w:hAnsi="Arial" w:cs="Arial"/>
          <w:bCs/>
          <w:sz w:val="24"/>
        </w:rPr>
      </w:pPr>
    </w:p>
    <w:p w:rsidR="000442CF" w:rsidRDefault="000442CF" w:rsidP="000442C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7C439F">
        <w:rPr>
          <w:rFonts w:ascii="Arial" w:hAnsi="Arial" w:cs="Arial"/>
          <w:bCs/>
          <w:sz w:val="24"/>
        </w:rPr>
        <w:t xml:space="preserve">Calcular la relación </w:t>
      </w:r>
      <w:proofErr w:type="spellStart"/>
      <w:r w:rsidRPr="007C439F">
        <w:rPr>
          <w:rFonts w:ascii="Arial" w:hAnsi="Arial" w:cs="Arial"/>
          <w:bCs/>
          <w:sz w:val="24"/>
        </w:rPr>
        <w:t>Ao</w:t>
      </w:r>
      <w:proofErr w:type="spellEnd"/>
      <w:r w:rsidRPr="007C439F">
        <w:rPr>
          <w:rFonts w:ascii="Arial" w:hAnsi="Arial" w:cs="Arial"/>
          <w:bCs/>
          <w:sz w:val="24"/>
        </w:rPr>
        <w:t>/</w:t>
      </w:r>
      <w:proofErr w:type="spellStart"/>
      <w:r w:rsidRPr="007C439F">
        <w:rPr>
          <w:rFonts w:ascii="Arial" w:hAnsi="Arial" w:cs="Arial"/>
          <w:bCs/>
          <w:sz w:val="24"/>
        </w:rPr>
        <w:t>Aa</w:t>
      </w:r>
      <w:proofErr w:type="spellEnd"/>
      <w:r w:rsidRPr="007C439F">
        <w:rPr>
          <w:rFonts w:ascii="Arial" w:hAnsi="Arial" w:cs="Arial"/>
          <w:bCs/>
          <w:sz w:val="24"/>
        </w:rPr>
        <w:t>:</w:t>
      </w: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1685925" cy="704850"/>
            <wp:effectExtent l="38100" t="57150" r="123825" b="9525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7048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Pr="00483D1D" w:rsidRDefault="000442CF" w:rsidP="000442CF">
      <w:pPr>
        <w:pStyle w:val="Prrafodelista"/>
        <w:spacing w:line="360" w:lineRule="auto"/>
        <w:ind w:left="1080"/>
        <w:jc w:val="left"/>
        <w:rPr>
          <w:rFonts w:ascii="Arial" w:hAnsi="Arial" w:cs="Arial"/>
          <w:bCs/>
          <w:sz w:val="24"/>
        </w:rPr>
      </w:pPr>
      <w:r w:rsidRPr="00483D1D">
        <w:rPr>
          <w:rFonts w:ascii="Arial" w:hAnsi="Arial" w:cs="Arial"/>
          <w:bCs/>
          <w:sz w:val="24"/>
        </w:rPr>
        <w:t xml:space="preserve">Donde: </w:t>
      </w:r>
      <w:proofErr w:type="spellStart"/>
      <w:r w:rsidRPr="00483D1D">
        <w:rPr>
          <w:rFonts w:ascii="Arial" w:hAnsi="Arial" w:cs="Arial"/>
          <w:bCs/>
          <w:sz w:val="24"/>
        </w:rPr>
        <w:t>Ao</w:t>
      </w:r>
      <w:proofErr w:type="spellEnd"/>
      <w:r w:rsidRPr="00483D1D">
        <w:rPr>
          <w:rFonts w:ascii="Arial" w:hAnsi="Arial" w:cs="Arial"/>
          <w:bCs/>
          <w:sz w:val="24"/>
        </w:rPr>
        <w:t>: Área orificio</w:t>
      </w:r>
    </w:p>
    <w:p w:rsidR="000442CF" w:rsidRPr="00483D1D" w:rsidRDefault="000442CF" w:rsidP="000442CF">
      <w:pPr>
        <w:pStyle w:val="Prrafodelista"/>
        <w:spacing w:line="360" w:lineRule="auto"/>
        <w:ind w:left="1080"/>
        <w:jc w:val="left"/>
        <w:rPr>
          <w:rFonts w:ascii="Arial" w:hAnsi="Arial" w:cs="Arial"/>
          <w:bCs/>
          <w:sz w:val="24"/>
        </w:rPr>
      </w:pPr>
      <w:proofErr w:type="spellStart"/>
      <w:r w:rsidRPr="00483D1D">
        <w:rPr>
          <w:rFonts w:ascii="Arial" w:hAnsi="Arial" w:cs="Arial"/>
          <w:bCs/>
          <w:sz w:val="24"/>
        </w:rPr>
        <w:t>Aa</w:t>
      </w:r>
      <w:proofErr w:type="spellEnd"/>
      <w:r w:rsidRPr="00483D1D">
        <w:rPr>
          <w:rFonts w:ascii="Arial" w:hAnsi="Arial" w:cs="Arial"/>
          <w:bCs/>
          <w:sz w:val="24"/>
        </w:rPr>
        <w:t>: Área activa</w:t>
      </w:r>
    </w:p>
    <w:p w:rsidR="000442CF" w:rsidRDefault="000442CF" w:rsidP="000442CF">
      <w:pPr>
        <w:pStyle w:val="Prrafodelista"/>
        <w:spacing w:line="360" w:lineRule="auto"/>
        <w:ind w:left="1080"/>
        <w:jc w:val="left"/>
        <w:rPr>
          <w:rFonts w:ascii="Arial" w:hAnsi="Arial" w:cs="Arial"/>
          <w:bCs/>
          <w:sz w:val="24"/>
        </w:rPr>
      </w:pPr>
      <w:r w:rsidRPr="00483D1D">
        <w:rPr>
          <w:rFonts w:ascii="Arial" w:hAnsi="Arial" w:cs="Arial"/>
          <w:bCs/>
          <w:sz w:val="24"/>
        </w:rPr>
        <w:t>p’: Separación de orificios entre centro y centro</w:t>
      </w:r>
    </w:p>
    <w:p w:rsidR="000442CF" w:rsidRDefault="000442CF" w:rsidP="000442CF">
      <w:pPr>
        <w:pStyle w:val="Prrafodelista"/>
        <w:spacing w:line="360" w:lineRule="auto"/>
        <w:ind w:left="1080"/>
        <w:jc w:val="left"/>
        <w:rPr>
          <w:rFonts w:ascii="Arial" w:hAnsi="Arial" w:cs="Arial"/>
          <w:bCs/>
          <w:sz w:val="24"/>
        </w:rPr>
      </w:pPr>
    </w:p>
    <w:p w:rsidR="000442CF" w:rsidRDefault="000442CF" w:rsidP="000442CF">
      <w:pPr>
        <w:pStyle w:val="Prrafodelista"/>
        <w:numPr>
          <w:ilvl w:val="0"/>
          <w:numId w:val="1"/>
        </w:numPr>
        <w:spacing w:line="360" w:lineRule="auto"/>
        <w:jc w:val="left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sz w:val="24"/>
        </w:rPr>
        <w:lastRenderedPageBreak/>
        <w:t xml:space="preserve">Luego, asumimos un espaciamiento entre platos, se toma como referencia la tabla 6.1 del </w:t>
      </w:r>
      <w:proofErr w:type="spellStart"/>
      <w:r w:rsidRPr="000442CF">
        <w:rPr>
          <w:rFonts w:ascii="Arial" w:hAnsi="Arial" w:cs="Arial"/>
          <w:bCs/>
          <w:sz w:val="24"/>
        </w:rPr>
        <w:t>Treybal</w:t>
      </w:r>
      <w:proofErr w:type="spellEnd"/>
      <w:r w:rsidRPr="000442CF">
        <w:rPr>
          <w:rFonts w:ascii="Arial" w:hAnsi="Arial" w:cs="Arial"/>
          <w:bCs/>
          <w:sz w:val="24"/>
        </w:rPr>
        <w:t xml:space="preserve">. Con estos datos, vamos a la tabla 6.2 del </w:t>
      </w:r>
      <w:proofErr w:type="spellStart"/>
      <w:r w:rsidRPr="000442CF">
        <w:rPr>
          <w:rFonts w:ascii="Arial" w:hAnsi="Arial" w:cs="Arial"/>
          <w:bCs/>
          <w:sz w:val="24"/>
        </w:rPr>
        <w:t>Treybal</w:t>
      </w:r>
      <w:proofErr w:type="spellEnd"/>
      <w:r w:rsidRPr="000442CF">
        <w:rPr>
          <w:rFonts w:ascii="Arial" w:hAnsi="Arial" w:cs="Arial"/>
          <w:bCs/>
          <w:sz w:val="24"/>
        </w:rPr>
        <w:t xml:space="preserve"> y calculamos la siguiente</w:t>
      </w:r>
      <w:r>
        <w:rPr>
          <w:rFonts w:ascii="Arial" w:hAnsi="Arial" w:cs="Arial"/>
          <w:bCs/>
          <w:sz w:val="24"/>
        </w:rPr>
        <w:t xml:space="preserve"> </w:t>
      </w:r>
      <w:r w:rsidRPr="000442CF">
        <w:rPr>
          <w:rFonts w:ascii="Arial" w:hAnsi="Arial" w:cs="Arial"/>
          <w:bCs/>
          <w:sz w:val="24"/>
        </w:rPr>
        <w:t>relación:</w:t>
      </w:r>
    </w:p>
    <w:p w:rsidR="00496573" w:rsidRDefault="000442CF" w:rsidP="00496573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1028700" cy="647700"/>
            <wp:effectExtent l="19050" t="0" r="0" b="0"/>
            <wp:docPr id="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573" w:rsidRDefault="00496573" w:rsidP="00496573">
      <w:pPr>
        <w:pStyle w:val="Prrafodelista"/>
        <w:spacing w:line="360" w:lineRule="auto"/>
        <w:ind w:left="1800"/>
        <w:jc w:val="both"/>
        <w:rPr>
          <w:rFonts w:ascii="Arial" w:hAnsi="Arial" w:cs="Arial"/>
          <w:bCs/>
          <w:sz w:val="24"/>
        </w:rPr>
      </w:pPr>
    </w:p>
    <w:p w:rsidR="00496573" w:rsidRDefault="00496573" w:rsidP="00496573">
      <w:pPr>
        <w:pStyle w:val="Prrafodelista"/>
        <w:spacing w:line="360" w:lineRule="auto"/>
        <w:ind w:left="1800"/>
        <w:jc w:val="both"/>
        <w:rPr>
          <w:rFonts w:ascii="Arial" w:hAnsi="Arial" w:cs="Arial"/>
          <w:bCs/>
          <w:sz w:val="24"/>
        </w:rPr>
      </w:pPr>
    </w:p>
    <w:p w:rsidR="00496573" w:rsidRDefault="00496573" w:rsidP="00496573">
      <w:pPr>
        <w:pStyle w:val="Prrafodelista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6615D9">
        <w:rPr>
          <w:rFonts w:ascii="Arial" w:hAnsi="Arial" w:cs="Arial"/>
          <w:bCs/>
          <w:sz w:val="24"/>
        </w:rPr>
        <w:t>Se calcula el flux másico de vapor, usando la siguiente ecuación</w:t>
      </w:r>
      <w:r>
        <w:rPr>
          <w:rFonts w:ascii="Arial" w:hAnsi="Arial" w:cs="Arial"/>
          <w:bCs/>
          <w:sz w:val="24"/>
        </w:rPr>
        <w:t>:</w:t>
      </w:r>
    </w:p>
    <w:p w:rsidR="00496573" w:rsidRDefault="00496573" w:rsidP="00496573">
      <w:pPr>
        <w:pStyle w:val="Prrafodelista"/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2524125" cy="457200"/>
            <wp:effectExtent l="38100" t="57150" r="123825" b="95250"/>
            <wp:docPr id="18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4572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6573" w:rsidRPr="006615D9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r w:rsidRPr="006615D9">
        <w:rPr>
          <w:rFonts w:ascii="Arial" w:hAnsi="Arial" w:cs="Arial"/>
          <w:bCs/>
          <w:sz w:val="24"/>
        </w:rPr>
        <w:t>Donde:</w:t>
      </w:r>
    </w:p>
    <w:p w:rsidR="00496573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proofErr w:type="gramStart"/>
      <w:r w:rsidRPr="006615D9">
        <w:rPr>
          <w:rFonts w:ascii="Arial" w:hAnsi="Arial" w:cs="Arial"/>
          <w:bCs/>
          <w:i/>
          <w:iCs/>
          <w:sz w:val="24"/>
        </w:rPr>
        <w:t>ρ</w:t>
      </w:r>
      <w:r w:rsidRPr="006615D9">
        <w:rPr>
          <w:rFonts w:ascii="Arial" w:hAnsi="Arial" w:cs="Arial"/>
          <w:bCs/>
          <w:i/>
          <w:iCs/>
          <w:sz w:val="16"/>
        </w:rPr>
        <w:t>L</w:t>
      </w:r>
      <w:proofErr w:type="spellEnd"/>
      <w:proofErr w:type="gramEnd"/>
      <w:r w:rsidRPr="006615D9">
        <w:rPr>
          <w:rFonts w:ascii="Arial" w:hAnsi="Arial" w:cs="Arial"/>
          <w:bCs/>
          <w:i/>
          <w:iCs/>
          <w:sz w:val="24"/>
        </w:rPr>
        <w:t xml:space="preserve"> </w:t>
      </w:r>
      <w:r w:rsidRPr="006615D9">
        <w:rPr>
          <w:rFonts w:ascii="Arial" w:hAnsi="Arial" w:cs="Arial"/>
          <w:bCs/>
          <w:sz w:val="24"/>
        </w:rPr>
        <w:t xml:space="preserve">= densidad del líquido </w:t>
      </w:r>
    </w:p>
    <w:p w:rsidR="00496573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proofErr w:type="gramStart"/>
      <w:r w:rsidRPr="006615D9">
        <w:rPr>
          <w:rFonts w:ascii="Arial" w:hAnsi="Arial" w:cs="Arial"/>
          <w:bCs/>
          <w:i/>
          <w:iCs/>
          <w:sz w:val="24"/>
        </w:rPr>
        <w:t>ρ</w:t>
      </w:r>
      <w:r w:rsidRPr="006615D9">
        <w:rPr>
          <w:rFonts w:ascii="Arial" w:hAnsi="Arial" w:cs="Arial"/>
          <w:bCs/>
          <w:i/>
          <w:iCs/>
          <w:sz w:val="16"/>
        </w:rPr>
        <w:t>G</w:t>
      </w:r>
      <w:proofErr w:type="spellEnd"/>
      <w:proofErr w:type="gramEnd"/>
      <w:r w:rsidRPr="006615D9">
        <w:rPr>
          <w:rFonts w:ascii="Arial" w:hAnsi="Arial" w:cs="Arial"/>
          <w:bCs/>
          <w:i/>
          <w:iCs/>
          <w:sz w:val="24"/>
        </w:rPr>
        <w:t xml:space="preserve"> </w:t>
      </w:r>
      <w:r w:rsidRPr="006615D9">
        <w:rPr>
          <w:rFonts w:ascii="Arial" w:hAnsi="Arial" w:cs="Arial"/>
          <w:bCs/>
          <w:sz w:val="24"/>
        </w:rPr>
        <w:t xml:space="preserve">= densidad del vapor </w:t>
      </w:r>
    </w:p>
    <w:p w:rsidR="00496573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r w:rsidRPr="006615D9">
        <w:rPr>
          <w:rFonts w:ascii="Arial" w:hAnsi="Arial" w:cs="Arial"/>
          <w:bCs/>
          <w:i/>
          <w:iCs/>
          <w:sz w:val="24"/>
        </w:rPr>
        <w:t xml:space="preserve">G’ </w:t>
      </w:r>
      <w:r w:rsidRPr="006615D9">
        <w:rPr>
          <w:rFonts w:ascii="Arial" w:hAnsi="Arial" w:cs="Arial"/>
          <w:bCs/>
          <w:sz w:val="24"/>
        </w:rPr>
        <w:t xml:space="preserve">= flux másico del vapor </w:t>
      </w:r>
    </w:p>
    <w:p w:rsidR="00496573" w:rsidRDefault="00496573" w:rsidP="00496573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D46187">
        <w:rPr>
          <w:rFonts w:ascii="Arial" w:hAnsi="Arial" w:cs="Arial"/>
          <w:bCs/>
          <w:sz w:val="24"/>
        </w:rPr>
        <w:t>Se hace la corrección de este parámetro por tensión superficial, por:</w:t>
      </w:r>
    </w:p>
    <w:p w:rsidR="00496573" w:rsidRDefault="00496573" w:rsidP="00496573">
      <w:pPr>
        <w:pStyle w:val="Prrafodelista"/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1524000" cy="352425"/>
            <wp:effectExtent l="38100" t="57150" r="114300" b="104775"/>
            <wp:docPr id="13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52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6573" w:rsidRPr="00D46187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r w:rsidRPr="00D46187">
        <w:rPr>
          <w:rFonts w:ascii="Arial" w:hAnsi="Arial" w:cs="Arial"/>
          <w:bCs/>
          <w:sz w:val="24"/>
        </w:rPr>
        <w:t>Donde:</w:t>
      </w:r>
    </w:p>
    <w:p w:rsidR="00496573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r w:rsidRPr="00D46187">
        <w:rPr>
          <w:rFonts w:ascii="Arial" w:hAnsi="Arial" w:cs="Arial"/>
          <w:bCs/>
          <w:sz w:val="24"/>
        </w:rPr>
        <w:t>σ = tensión superficial del líquido (dinas/cm)</w:t>
      </w:r>
    </w:p>
    <w:p w:rsidR="00496573" w:rsidRPr="00F124CF" w:rsidRDefault="00496573" w:rsidP="00496573">
      <w:pPr>
        <w:pStyle w:val="Prrafode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F124CF">
        <w:rPr>
          <w:rFonts w:ascii="Arial" w:hAnsi="Arial" w:cs="Arial"/>
          <w:bCs/>
          <w:sz w:val="24"/>
        </w:rPr>
        <w:t>Inicialmente se calcula el parámetro B</w:t>
      </w:r>
      <w:r w:rsidRPr="00F124CF">
        <w:rPr>
          <w:rFonts w:ascii="Arial" w:hAnsi="Arial" w:cs="Arial"/>
          <w:bCs/>
          <w:sz w:val="16"/>
        </w:rPr>
        <w:t>20</w:t>
      </w:r>
      <w:r w:rsidRPr="00F124CF">
        <w:rPr>
          <w:rFonts w:ascii="Arial" w:hAnsi="Arial" w:cs="Arial"/>
          <w:bCs/>
          <w:sz w:val="24"/>
        </w:rPr>
        <w:t>, con la siguiente ecuación:</w:t>
      </w:r>
    </w:p>
    <w:p w:rsidR="00496573" w:rsidRDefault="00496573" w:rsidP="00496573">
      <w:pPr>
        <w:pStyle w:val="Prrafodelista"/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3600450" cy="438150"/>
            <wp:effectExtent l="38100" t="57150" r="114300" b="95250"/>
            <wp:docPr id="15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4381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6573" w:rsidRPr="00F124CF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r w:rsidRPr="00F124CF">
        <w:rPr>
          <w:rFonts w:ascii="Arial" w:hAnsi="Arial" w:cs="Arial"/>
          <w:bCs/>
          <w:sz w:val="24"/>
        </w:rPr>
        <w:t>Donde:</w:t>
      </w:r>
    </w:p>
    <w:p w:rsidR="00496573" w:rsidRPr="00F124CF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proofErr w:type="spellStart"/>
      <w:r w:rsidRPr="00F124CF">
        <w:rPr>
          <w:rFonts w:ascii="Arial" w:hAnsi="Arial" w:cs="Arial"/>
          <w:bCs/>
          <w:i/>
          <w:iCs/>
          <w:sz w:val="24"/>
        </w:rPr>
        <w:t>Ts</w:t>
      </w:r>
      <w:proofErr w:type="spellEnd"/>
      <w:r w:rsidRPr="00F124CF">
        <w:rPr>
          <w:rFonts w:ascii="Arial" w:hAnsi="Arial" w:cs="Arial"/>
          <w:bCs/>
          <w:i/>
          <w:iCs/>
          <w:sz w:val="24"/>
        </w:rPr>
        <w:t xml:space="preserve"> </w:t>
      </w:r>
      <w:r w:rsidRPr="00F124CF">
        <w:rPr>
          <w:rFonts w:ascii="Arial" w:hAnsi="Arial" w:cs="Arial"/>
          <w:bCs/>
          <w:sz w:val="24"/>
        </w:rPr>
        <w:t>= espaciado entre platos, (in)*</w:t>
      </w:r>
    </w:p>
    <w:p w:rsidR="00496573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r w:rsidRPr="00F124CF">
        <w:rPr>
          <w:rFonts w:ascii="Arial" w:hAnsi="Arial" w:cs="Arial"/>
          <w:bCs/>
          <w:i/>
          <w:iCs/>
          <w:sz w:val="24"/>
        </w:rPr>
        <w:t>B</w:t>
      </w:r>
      <w:r w:rsidRPr="00F124CF">
        <w:rPr>
          <w:rFonts w:ascii="Arial" w:hAnsi="Arial" w:cs="Arial"/>
          <w:bCs/>
          <w:i/>
          <w:iCs/>
          <w:sz w:val="16"/>
        </w:rPr>
        <w:t>20</w:t>
      </w:r>
      <w:r w:rsidRPr="00F124CF">
        <w:rPr>
          <w:rFonts w:ascii="Arial" w:hAnsi="Arial" w:cs="Arial"/>
          <w:bCs/>
          <w:sz w:val="24"/>
        </w:rPr>
        <w:t>=parámetro considerando una tensión superficial de 20 dinas/cm</w:t>
      </w:r>
    </w:p>
    <w:p w:rsidR="00496573" w:rsidRDefault="00496573" w:rsidP="00496573">
      <w:pPr>
        <w:pStyle w:val="Prrafodelista"/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lastRenderedPageBreak/>
        <w:t>“</w:t>
      </w:r>
      <w:r w:rsidRPr="00F124CF">
        <w:rPr>
          <w:rFonts w:ascii="Arial" w:hAnsi="Arial" w:cs="Arial"/>
          <w:bCs/>
          <w:i/>
          <w:sz w:val="24"/>
        </w:rPr>
        <w:t xml:space="preserve">Para la selección del espaciado entre platos, se tuvo en cuenta la Tabla 6.1 del libro de </w:t>
      </w:r>
      <w:proofErr w:type="spellStart"/>
      <w:r w:rsidRPr="00F124CF">
        <w:rPr>
          <w:rFonts w:ascii="Arial" w:hAnsi="Arial" w:cs="Arial"/>
          <w:bCs/>
          <w:i/>
          <w:sz w:val="24"/>
        </w:rPr>
        <w:t>Treybal</w:t>
      </w:r>
      <w:proofErr w:type="spellEnd"/>
      <w:r w:rsidRPr="00F124CF">
        <w:rPr>
          <w:rFonts w:ascii="Arial" w:hAnsi="Arial" w:cs="Arial"/>
          <w:bCs/>
          <w:i/>
          <w:sz w:val="24"/>
        </w:rPr>
        <w:t xml:space="preserve"> [15], la cual relaciona valores recomendados del espaciado entre platos con diámetros de columna recomendados</w:t>
      </w:r>
      <w:r>
        <w:rPr>
          <w:rFonts w:ascii="Arial" w:hAnsi="Arial" w:cs="Arial"/>
          <w:bCs/>
          <w:sz w:val="24"/>
        </w:rPr>
        <w:t>” SE ESTIMA UN VALOR DEL DIAMETRO PARA ESCOGER EL ESPACIADO</w:t>
      </w:r>
    </w:p>
    <w:p w:rsidR="00496573" w:rsidRDefault="00496573" w:rsidP="00496573">
      <w:pPr>
        <w:pStyle w:val="Prrafodelista"/>
        <w:spacing w:line="360" w:lineRule="auto"/>
        <w:ind w:left="1800"/>
        <w:jc w:val="both"/>
        <w:rPr>
          <w:rFonts w:ascii="Arial" w:hAnsi="Arial" w:cs="Arial"/>
          <w:b/>
          <w:bCs/>
          <w:sz w:val="24"/>
        </w:rPr>
      </w:pPr>
      <w:r w:rsidRPr="00496573">
        <w:rPr>
          <w:rFonts w:ascii="Arial" w:hAnsi="Arial" w:cs="Arial"/>
          <w:b/>
          <w:bCs/>
          <w:sz w:val="24"/>
        </w:rPr>
        <w:t>Se realiza el mismo trábalo para L’</w:t>
      </w:r>
    </w:p>
    <w:p w:rsidR="00496573" w:rsidRPr="00496573" w:rsidRDefault="00496573" w:rsidP="00496573">
      <w:pPr>
        <w:pStyle w:val="Prrafodelista"/>
        <w:spacing w:line="360" w:lineRule="auto"/>
        <w:ind w:left="1800"/>
        <w:jc w:val="both"/>
        <w:rPr>
          <w:rFonts w:ascii="Arial" w:hAnsi="Arial" w:cs="Arial"/>
          <w:b/>
          <w:bCs/>
          <w:sz w:val="24"/>
        </w:rPr>
      </w:pPr>
    </w:p>
    <w:p w:rsidR="000442CF" w:rsidRDefault="000442CF" w:rsidP="000442CF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sz w:val="24"/>
        </w:rPr>
        <w:t>Si este valor es menor que 0.1, asumimos los siguientes cálculos como si fuera 0.1. Para</w:t>
      </w:r>
      <w:r>
        <w:rPr>
          <w:rFonts w:ascii="Arial" w:hAnsi="Arial" w:cs="Arial"/>
          <w:bCs/>
          <w:sz w:val="24"/>
        </w:rPr>
        <w:t xml:space="preserve"> </w:t>
      </w:r>
      <w:r w:rsidRPr="000442CF">
        <w:rPr>
          <w:rFonts w:ascii="Arial" w:hAnsi="Arial" w:cs="Arial"/>
          <w:bCs/>
          <w:sz w:val="24"/>
        </w:rPr>
        <w:t>valores entre 0.1 y 1, calculamos los siguientes parámetros:</w:t>
      </w: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1800225" cy="742950"/>
            <wp:effectExtent l="38100" t="57150" r="123825" b="95250"/>
            <wp:docPr id="1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429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Pr="000442CF" w:rsidRDefault="000442CF" w:rsidP="000442CF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sz w:val="24"/>
        </w:rPr>
        <w:t>Donde:</w:t>
      </w:r>
    </w:p>
    <w:p w:rsidR="000442CF" w:rsidRPr="000442CF" w:rsidRDefault="000442CF" w:rsidP="000442CF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proofErr w:type="gramStart"/>
      <w:r w:rsidRPr="000442CF">
        <w:rPr>
          <w:rFonts w:ascii="Arial" w:hAnsi="Arial" w:cs="Arial"/>
          <w:bCs/>
          <w:i/>
          <w:iCs/>
          <w:sz w:val="24"/>
        </w:rPr>
        <w:t>t</w:t>
      </w:r>
      <w:proofErr w:type="gramEnd"/>
      <w:r w:rsidRPr="000442CF">
        <w:rPr>
          <w:rFonts w:ascii="Arial" w:hAnsi="Arial" w:cs="Arial"/>
          <w:bCs/>
          <w:i/>
          <w:iCs/>
          <w:sz w:val="24"/>
        </w:rPr>
        <w:t xml:space="preserve"> </w:t>
      </w:r>
      <w:r w:rsidRPr="000442CF">
        <w:rPr>
          <w:rFonts w:ascii="Arial" w:hAnsi="Arial" w:cs="Arial"/>
          <w:bCs/>
          <w:sz w:val="24"/>
        </w:rPr>
        <w:t>: Espaciamiento entre platos</w:t>
      </w:r>
    </w:p>
    <w:p w:rsidR="000442CF" w:rsidRDefault="000442CF" w:rsidP="000442CF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sz w:val="24"/>
        </w:rPr>
        <w:t xml:space="preserve">Luego hallamos la constante </w:t>
      </w:r>
      <w:r>
        <w:rPr>
          <w:rFonts w:ascii="Arial" w:hAnsi="Arial" w:cs="Arial"/>
          <w:bCs/>
          <w:i/>
          <w:iCs/>
          <w:sz w:val="24"/>
        </w:rPr>
        <w:t>C</w:t>
      </w:r>
      <w:r w:rsidRPr="000442CF">
        <w:rPr>
          <w:rFonts w:ascii="Arial" w:hAnsi="Arial" w:cs="Arial"/>
          <w:bCs/>
          <w:i/>
          <w:iCs/>
          <w:sz w:val="16"/>
        </w:rPr>
        <w:t>F</w:t>
      </w:r>
      <w:r>
        <w:rPr>
          <w:rFonts w:ascii="Arial" w:hAnsi="Arial" w:cs="Arial"/>
          <w:bCs/>
          <w:sz w:val="24"/>
        </w:rPr>
        <w:t xml:space="preserve"> </w:t>
      </w:r>
      <w:r w:rsidRPr="000442CF">
        <w:rPr>
          <w:rFonts w:ascii="Arial" w:hAnsi="Arial" w:cs="Arial"/>
          <w:bCs/>
          <w:sz w:val="24"/>
        </w:rPr>
        <w:t>mediante la siguiente expresión:</w:t>
      </w: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3419475" cy="1581150"/>
            <wp:effectExtent l="38100" t="57150" r="123825" b="95250"/>
            <wp:docPr id="21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15811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Pr="00483D1D" w:rsidRDefault="000442CF" w:rsidP="000442CF">
      <w:pPr>
        <w:jc w:val="both"/>
        <w:rPr>
          <w:rFonts w:ascii="Arial" w:hAnsi="Arial" w:cs="Arial"/>
          <w:b/>
          <w:bCs/>
          <w:sz w:val="24"/>
        </w:rPr>
      </w:pPr>
      <w:r w:rsidRPr="00483D1D">
        <w:rPr>
          <w:rFonts w:ascii="Arial" w:hAnsi="Arial" w:cs="Arial"/>
          <w:b/>
          <w:bCs/>
          <w:sz w:val="24"/>
        </w:rPr>
        <w:t xml:space="preserve">Si </w:t>
      </w:r>
      <w:proofErr w:type="spellStart"/>
      <w:r w:rsidRPr="00483D1D">
        <w:rPr>
          <w:rFonts w:ascii="Arial" w:hAnsi="Arial" w:cs="Arial"/>
          <w:b/>
          <w:bCs/>
          <w:sz w:val="24"/>
        </w:rPr>
        <w:t>Ao</w:t>
      </w:r>
      <w:proofErr w:type="spellEnd"/>
      <w:r w:rsidRPr="00483D1D">
        <w:rPr>
          <w:rFonts w:ascii="Arial" w:hAnsi="Arial" w:cs="Arial"/>
          <w:b/>
          <w:bCs/>
          <w:sz w:val="24"/>
        </w:rPr>
        <w:t>/</w:t>
      </w:r>
      <w:proofErr w:type="spellStart"/>
      <w:r w:rsidRPr="00483D1D">
        <w:rPr>
          <w:rFonts w:ascii="Arial" w:hAnsi="Arial" w:cs="Arial"/>
          <w:b/>
          <w:bCs/>
          <w:sz w:val="24"/>
        </w:rPr>
        <w:t>Aa</w:t>
      </w:r>
      <w:proofErr w:type="spellEnd"/>
      <w:r w:rsidRPr="00483D1D">
        <w:rPr>
          <w:rFonts w:ascii="Arial" w:hAnsi="Arial" w:cs="Arial"/>
          <w:b/>
          <w:bCs/>
          <w:sz w:val="24"/>
        </w:rPr>
        <w:t xml:space="preserve"> &lt; 0.1: Multiplicar α y β por (5(</w:t>
      </w:r>
      <w:proofErr w:type="spellStart"/>
      <w:r w:rsidRPr="00483D1D">
        <w:rPr>
          <w:rFonts w:ascii="Arial" w:hAnsi="Arial" w:cs="Arial"/>
          <w:b/>
          <w:bCs/>
          <w:sz w:val="24"/>
        </w:rPr>
        <w:t>Ao</w:t>
      </w:r>
      <w:proofErr w:type="spellEnd"/>
      <w:r w:rsidRPr="00483D1D">
        <w:rPr>
          <w:rFonts w:ascii="Arial" w:hAnsi="Arial" w:cs="Arial"/>
          <w:b/>
          <w:bCs/>
          <w:sz w:val="24"/>
        </w:rPr>
        <w:t>/</w:t>
      </w:r>
      <w:proofErr w:type="spellStart"/>
      <w:r w:rsidRPr="00483D1D">
        <w:rPr>
          <w:rFonts w:ascii="Arial" w:hAnsi="Arial" w:cs="Arial"/>
          <w:b/>
          <w:bCs/>
          <w:sz w:val="24"/>
        </w:rPr>
        <w:t>Aa</w:t>
      </w:r>
      <w:proofErr w:type="spellEnd"/>
      <w:r w:rsidRPr="00483D1D">
        <w:rPr>
          <w:rFonts w:ascii="Arial" w:hAnsi="Arial" w:cs="Arial"/>
          <w:b/>
          <w:bCs/>
          <w:sz w:val="24"/>
        </w:rPr>
        <w:t>)+0.5)</w:t>
      </w:r>
      <w:proofErr w:type="gramStart"/>
      <w:r w:rsidRPr="00483D1D">
        <w:rPr>
          <w:rFonts w:ascii="Arial" w:hAnsi="Arial" w:cs="Arial"/>
          <w:b/>
          <w:bCs/>
          <w:sz w:val="24"/>
        </w:rPr>
        <w:t>..</w:t>
      </w:r>
      <w:proofErr w:type="gramEnd"/>
    </w:p>
    <w:p w:rsidR="000442CF" w:rsidRPr="00483D1D" w:rsidRDefault="000442CF" w:rsidP="000442CF">
      <w:pPr>
        <w:jc w:val="both"/>
        <w:rPr>
          <w:rFonts w:ascii="Arial" w:hAnsi="Arial" w:cs="Arial"/>
          <w:b/>
          <w:bCs/>
          <w:sz w:val="24"/>
        </w:rPr>
      </w:pPr>
      <w:r w:rsidRPr="00483D1D">
        <w:rPr>
          <w:rFonts w:ascii="Arial" w:hAnsi="Arial" w:cs="Arial"/>
          <w:b/>
          <w:bCs/>
          <w:sz w:val="24"/>
        </w:rPr>
        <w:t>Si (L’/G’</w:t>
      </w:r>
      <w:proofErr w:type="gramStart"/>
      <w:r w:rsidRPr="00483D1D">
        <w:rPr>
          <w:rFonts w:ascii="Arial" w:hAnsi="Arial" w:cs="Arial"/>
          <w:b/>
          <w:bCs/>
          <w:sz w:val="24"/>
        </w:rPr>
        <w:t>)(</w:t>
      </w:r>
      <w:proofErr w:type="spellStart"/>
      <w:proofErr w:type="gramEnd"/>
      <w:r w:rsidRPr="00483D1D">
        <w:rPr>
          <w:rFonts w:ascii="Arial" w:hAnsi="Arial" w:cs="Arial"/>
          <w:b/>
          <w:bCs/>
          <w:sz w:val="24"/>
        </w:rPr>
        <w:t>ρG</w:t>
      </w:r>
      <w:proofErr w:type="spellEnd"/>
      <w:r w:rsidRPr="00483D1D">
        <w:rPr>
          <w:rFonts w:ascii="Arial" w:hAnsi="Arial" w:cs="Arial"/>
          <w:b/>
          <w:bCs/>
          <w:sz w:val="24"/>
        </w:rPr>
        <w:t xml:space="preserve">/ </w:t>
      </w:r>
      <w:proofErr w:type="spellStart"/>
      <w:r w:rsidRPr="00483D1D">
        <w:rPr>
          <w:rFonts w:ascii="Arial" w:hAnsi="Arial" w:cs="Arial"/>
          <w:b/>
          <w:bCs/>
          <w:sz w:val="24"/>
        </w:rPr>
        <w:t>ρL</w:t>
      </w:r>
      <w:proofErr w:type="spellEnd"/>
      <w:r w:rsidRPr="00483D1D">
        <w:rPr>
          <w:rFonts w:ascii="Arial" w:hAnsi="Arial" w:cs="Arial"/>
          <w:b/>
          <w:bCs/>
          <w:sz w:val="24"/>
        </w:rPr>
        <w:t xml:space="preserve"> )0.5 está entre 0.01 y 0.1, asigne a toda la expresión el valor de 0.1.</w:t>
      </w:r>
    </w:p>
    <w:p w:rsidR="000442CF" w:rsidRPr="00483D1D" w:rsidRDefault="000442CF" w:rsidP="000442CF">
      <w:pPr>
        <w:jc w:val="both"/>
        <w:rPr>
          <w:rFonts w:ascii="Arial" w:hAnsi="Arial" w:cs="Arial"/>
          <w:bCs/>
          <w:sz w:val="24"/>
        </w:rPr>
      </w:pPr>
      <w:r w:rsidRPr="00483D1D">
        <w:rPr>
          <w:rFonts w:ascii="Arial" w:hAnsi="Arial" w:cs="Arial"/>
          <w:bCs/>
          <w:sz w:val="24"/>
        </w:rPr>
        <w:t>Donde:</w:t>
      </w:r>
    </w:p>
    <w:p w:rsidR="000442CF" w:rsidRPr="00483D1D" w:rsidRDefault="000442CF" w:rsidP="000442CF">
      <w:pPr>
        <w:jc w:val="both"/>
        <w:rPr>
          <w:rFonts w:ascii="Arial" w:hAnsi="Arial" w:cs="Arial"/>
          <w:bCs/>
          <w:sz w:val="24"/>
        </w:rPr>
      </w:pPr>
      <w:r w:rsidRPr="00483D1D">
        <w:rPr>
          <w:rFonts w:ascii="Arial" w:hAnsi="Arial" w:cs="Arial"/>
          <w:bCs/>
          <w:sz w:val="24"/>
        </w:rPr>
        <w:t>L’: Flujo másico superficial del líquido</w:t>
      </w:r>
    </w:p>
    <w:p w:rsidR="000442CF" w:rsidRPr="00483D1D" w:rsidRDefault="000442CF" w:rsidP="000442CF">
      <w:pPr>
        <w:jc w:val="both"/>
        <w:rPr>
          <w:rFonts w:ascii="Arial" w:hAnsi="Arial" w:cs="Arial"/>
          <w:bCs/>
          <w:sz w:val="24"/>
        </w:rPr>
      </w:pPr>
      <w:r w:rsidRPr="00483D1D">
        <w:rPr>
          <w:rFonts w:ascii="Arial" w:hAnsi="Arial" w:cs="Arial"/>
          <w:bCs/>
          <w:sz w:val="24"/>
        </w:rPr>
        <w:lastRenderedPageBreak/>
        <w:t>G’: Flujo másico superficial del gas</w:t>
      </w:r>
    </w:p>
    <w:p w:rsidR="000442CF" w:rsidRDefault="000442CF" w:rsidP="000442CF">
      <w:pPr>
        <w:jc w:val="both"/>
        <w:rPr>
          <w:rFonts w:ascii="Arial" w:hAnsi="Arial" w:cs="Arial"/>
          <w:bCs/>
          <w:sz w:val="24"/>
        </w:rPr>
      </w:pPr>
      <w:proofErr w:type="gramStart"/>
      <w:r w:rsidRPr="00483D1D">
        <w:rPr>
          <w:rFonts w:ascii="Arial" w:hAnsi="Arial" w:cs="Arial"/>
          <w:bCs/>
          <w:sz w:val="24"/>
        </w:rPr>
        <w:t>σ</w:t>
      </w:r>
      <w:proofErr w:type="gramEnd"/>
      <w:r w:rsidRPr="00483D1D">
        <w:rPr>
          <w:rFonts w:ascii="Arial" w:hAnsi="Arial" w:cs="Arial"/>
          <w:bCs/>
          <w:sz w:val="24"/>
        </w:rPr>
        <w:t xml:space="preserve"> : Tensión superficial , en N/m</w:t>
      </w:r>
    </w:p>
    <w:p w:rsidR="000442CF" w:rsidRPr="000442CF" w:rsidRDefault="000442CF" w:rsidP="000442C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TimesNewRomanPSMT" w:hAnsi="TimesNewRomanPSMT" w:cs="TimesNewRomanPSMT"/>
          <w:sz w:val="24"/>
          <w:szCs w:val="24"/>
        </w:rPr>
        <w:t>Con esta constante, evalúa para hallar la velocidad superficial del gas:</w:t>
      </w: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 w:rsidRPr="000442CF">
        <w:rPr>
          <w:rFonts w:ascii="TimesNewRomanPSMT" w:hAnsi="TimesNewRomanPSMT" w:cs="TimesNewRomanPSMT"/>
          <w:noProof/>
          <w:sz w:val="24"/>
          <w:szCs w:val="24"/>
          <w:lang w:eastAsia="es-ES"/>
        </w:rPr>
        <w:drawing>
          <wp:inline distT="0" distB="0" distL="0" distR="0">
            <wp:extent cx="1800225" cy="733425"/>
            <wp:effectExtent l="38100" t="57150" r="123825" b="104775"/>
            <wp:docPr id="22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334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</w:p>
    <w:p w:rsidR="000442CF" w:rsidRDefault="000442CF" w:rsidP="000442CF">
      <w:pPr>
        <w:pStyle w:val="Prrafodelista"/>
        <w:spacing w:line="36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Emplearemos el 80% de la velocidad de inundación:</w:t>
      </w: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1171575" cy="485775"/>
            <wp:effectExtent l="38100" t="57150" r="123825" b="104775"/>
            <wp:docPr id="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485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Pr="000442CF" w:rsidRDefault="000442CF" w:rsidP="000442CF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TimesNewRomanPSMT" w:hAnsi="TimesNewRomanPSMT" w:cs="TimesNewRomanPSMT"/>
          <w:sz w:val="24"/>
          <w:szCs w:val="24"/>
        </w:rPr>
        <w:t>Entonces, el área neta del plato:</w:t>
      </w:r>
    </w:p>
    <w:p w:rsidR="000442CF" w:rsidRDefault="000442CF" w:rsidP="000442CF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695325" cy="485775"/>
            <wp:effectExtent l="38100" t="57150" r="123825" b="104775"/>
            <wp:docPr id="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4857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FCC" w:rsidRP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642FCC">
        <w:rPr>
          <w:rFonts w:ascii="Arial" w:hAnsi="Arial" w:cs="Arial"/>
          <w:bCs/>
          <w:sz w:val="24"/>
        </w:rPr>
        <w:t>Donde:</w:t>
      </w:r>
    </w:p>
    <w:p w:rsidR="00642FCC" w:rsidRP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642FCC">
        <w:rPr>
          <w:rFonts w:ascii="Arial" w:hAnsi="Arial" w:cs="Arial"/>
          <w:bCs/>
          <w:i/>
          <w:iCs/>
          <w:sz w:val="24"/>
        </w:rPr>
        <w:t>Q</w:t>
      </w:r>
      <w:r w:rsidRPr="00642FCC">
        <w:rPr>
          <w:rFonts w:ascii="Arial" w:hAnsi="Arial" w:cs="Arial"/>
          <w:bCs/>
          <w:sz w:val="24"/>
        </w:rPr>
        <w:t>: Caudal de Vapor</w:t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i/>
          <w:iCs/>
          <w:sz w:val="24"/>
        </w:rPr>
        <w:t>A</w:t>
      </w:r>
      <w:r w:rsidRPr="00642FCC">
        <w:rPr>
          <w:rFonts w:ascii="Arial" w:hAnsi="Arial" w:cs="Arial"/>
          <w:bCs/>
          <w:i/>
          <w:iCs/>
          <w:sz w:val="24"/>
        </w:rPr>
        <w:t xml:space="preserve"> </w:t>
      </w:r>
      <w:proofErr w:type="gramStart"/>
      <w:r w:rsidRPr="00642FCC">
        <w:rPr>
          <w:rFonts w:ascii="Arial" w:hAnsi="Arial" w:cs="Arial"/>
          <w:bCs/>
          <w:iCs/>
          <w:sz w:val="20"/>
        </w:rPr>
        <w:t>n</w:t>
      </w:r>
      <w:r w:rsidRPr="00642FCC">
        <w:rPr>
          <w:rFonts w:ascii="Arial" w:hAnsi="Arial" w:cs="Arial"/>
          <w:bCs/>
          <w:i/>
          <w:iCs/>
          <w:sz w:val="24"/>
        </w:rPr>
        <w:t xml:space="preserve"> </w:t>
      </w:r>
      <w:r w:rsidRPr="00642FCC">
        <w:rPr>
          <w:rFonts w:ascii="Arial" w:hAnsi="Arial" w:cs="Arial"/>
          <w:bCs/>
          <w:sz w:val="24"/>
        </w:rPr>
        <w:t>:</w:t>
      </w:r>
      <w:proofErr w:type="gramEnd"/>
      <w:r w:rsidRPr="00642FCC">
        <w:rPr>
          <w:rFonts w:ascii="Arial" w:hAnsi="Arial" w:cs="Arial"/>
          <w:bCs/>
          <w:sz w:val="24"/>
        </w:rPr>
        <w:t xml:space="preserve"> Área Neta</w:t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</w:p>
    <w:p w:rsidR="00642FCC" w:rsidRPr="00642FCC" w:rsidRDefault="00642FCC" w:rsidP="00642FCC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TimesNewRomanPSMT" w:hAnsi="TimesNewRomanPSMT" w:cs="TimesNewRomanPSMT"/>
          <w:sz w:val="24"/>
          <w:szCs w:val="24"/>
        </w:rPr>
        <w:t>En forma tentativa, escogemos una longitud de derramadero de:</w:t>
      </w:r>
    </w:p>
    <w:p w:rsidR="00642FCC" w:rsidRDefault="00642FCC" w:rsidP="00642FCC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742950" cy="342900"/>
            <wp:effectExtent l="38100" t="57150" r="114300" b="95250"/>
            <wp:docPr id="8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429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FCC" w:rsidRPr="00642FCC" w:rsidRDefault="00642FCC" w:rsidP="00642FCC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TimesNewRomanPSMT" w:hAnsi="TimesNewRomanPSMT" w:cs="TimesNewRomanPSMT"/>
          <w:sz w:val="24"/>
          <w:szCs w:val="24"/>
        </w:rPr>
        <w:t>Con lo que nuestra Área Total (</w:t>
      </w:r>
      <w:r>
        <w:rPr>
          <w:rFonts w:ascii="TimesNewRomanPS-ItalicMT" w:hAnsi="TimesNewRomanPS-ItalicMT" w:cs="TimesNewRomanPS-ItalicMT"/>
          <w:i/>
          <w:iCs/>
        </w:rPr>
        <w:t>A</w:t>
      </w:r>
      <w:r w:rsidRPr="00642FCC">
        <w:rPr>
          <w:rFonts w:ascii="TimesNewRomanPS-ItalicMT" w:hAnsi="TimesNewRomanPS-ItalicMT" w:cs="TimesNewRomanPS-Italic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13"/>
          <w:szCs w:val="13"/>
        </w:rPr>
        <w:t>T</w:t>
      </w:r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) y Diámetro Total (</w:t>
      </w:r>
      <w:r>
        <w:rPr>
          <w:rFonts w:ascii="TimesNewRomanPS-ItalicMT" w:hAnsi="TimesNewRomanPS-ItalicMT" w:cs="TimesNewRomanPS-ItalicMT"/>
          <w:i/>
          <w:iCs/>
        </w:rPr>
        <w:t>D</w:t>
      </w:r>
      <w:r w:rsidRPr="00642FCC">
        <w:rPr>
          <w:rFonts w:ascii="TimesNewRomanPS-ItalicMT" w:hAnsi="TimesNewRomanPS-ItalicMT" w:cs="TimesNewRomanPS-ItalicMT"/>
          <w:i/>
          <w:iCs/>
          <w:sz w:val="13"/>
          <w:szCs w:val="13"/>
        </w:rPr>
        <w:t xml:space="preserve"> </w:t>
      </w:r>
      <w:r>
        <w:rPr>
          <w:rFonts w:ascii="TimesNewRomanPS-ItalicMT" w:hAnsi="TimesNewRomanPS-ItalicMT" w:cs="TimesNewRomanPS-ItalicMT"/>
          <w:i/>
          <w:iCs/>
          <w:sz w:val="13"/>
          <w:szCs w:val="13"/>
        </w:rPr>
        <w:t>T</w:t>
      </w:r>
      <w:r>
        <w:rPr>
          <w:rFonts w:ascii="TimesNewRomanPS-ItalicMT" w:hAnsi="TimesNewRomanPS-ItalicMT" w:cs="TimesNewRomanPS-ItalicMT"/>
          <w:i/>
          <w:iCs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) está dado por:</w:t>
      </w:r>
    </w:p>
    <w:p w:rsidR="00642FCC" w:rsidRDefault="00642FCC" w:rsidP="00642FCC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lastRenderedPageBreak/>
        <w:drawing>
          <wp:inline distT="0" distB="0" distL="0" distR="0">
            <wp:extent cx="2438400" cy="638175"/>
            <wp:effectExtent l="38100" t="57150" r="114300" b="104775"/>
            <wp:docPr id="9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381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642FCC">
        <w:rPr>
          <w:rFonts w:ascii="Arial" w:hAnsi="Arial" w:cs="Arial"/>
          <w:bCs/>
          <w:sz w:val="24"/>
        </w:rPr>
        <w:t>Finalmente verificamos que el valor hallado del Diámetro Total concuerde con el</w:t>
      </w:r>
      <w:r>
        <w:rPr>
          <w:rFonts w:ascii="Arial" w:hAnsi="Arial" w:cs="Arial"/>
          <w:bCs/>
          <w:sz w:val="24"/>
        </w:rPr>
        <w:t xml:space="preserve"> </w:t>
      </w:r>
      <w:r w:rsidRPr="00642FCC">
        <w:rPr>
          <w:rFonts w:ascii="Arial" w:hAnsi="Arial" w:cs="Arial"/>
          <w:bCs/>
          <w:sz w:val="24"/>
        </w:rPr>
        <w:t>espaciamiento asumido al inicio. Para hallar la altura de torre, al número total de platos</w:t>
      </w:r>
      <w:r>
        <w:rPr>
          <w:rFonts w:ascii="Arial" w:hAnsi="Arial" w:cs="Arial"/>
          <w:bCs/>
          <w:sz w:val="24"/>
        </w:rPr>
        <w:t xml:space="preserve"> </w:t>
      </w:r>
      <w:r w:rsidRPr="00642FCC">
        <w:rPr>
          <w:rFonts w:ascii="Arial" w:hAnsi="Arial" w:cs="Arial"/>
          <w:bCs/>
          <w:sz w:val="24"/>
        </w:rPr>
        <w:t>le restamos un plato si tiene condensador parcial y otro más si tiene rehervidor parcial.</w:t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</w:p>
    <w:p w:rsidR="00642FCC" w:rsidRDefault="00642FCC" w:rsidP="00642FCC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Altura de la torre</w:t>
      </w:r>
    </w:p>
    <w:p w:rsidR="00642FCC" w:rsidRDefault="00642FCC" w:rsidP="00642FCC">
      <w:pPr>
        <w:pStyle w:val="Prrafodelista"/>
        <w:spacing w:line="360" w:lineRule="auto"/>
        <w:ind w:left="1080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1209675" cy="847725"/>
            <wp:effectExtent l="38100" t="57150" r="123825" b="104775"/>
            <wp:docPr id="11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477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Donde </w:t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Z= </w:t>
      </w:r>
      <w:proofErr w:type="spellStart"/>
      <w:r>
        <w:rPr>
          <w:rFonts w:ascii="Arial" w:hAnsi="Arial" w:cs="Arial"/>
          <w:bCs/>
          <w:sz w:val="24"/>
        </w:rPr>
        <w:t>antura</w:t>
      </w:r>
      <w:proofErr w:type="spellEnd"/>
      <w:r>
        <w:rPr>
          <w:rFonts w:ascii="Arial" w:hAnsi="Arial" w:cs="Arial"/>
          <w:bCs/>
          <w:sz w:val="24"/>
        </w:rPr>
        <w:t xml:space="preserve"> de la torre</w:t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T= espaciamiento entre plato</w:t>
      </w:r>
    </w:p>
    <w:p w:rsidR="00642FCC" w:rsidRDefault="00642FCC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18"/>
        </w:rPr>
      </w:pPr>
      <w:proofErr w:type="spellStart"/>
      <w:r>
        <w:rPr>
          <w:rFonts w:ascii="Arial" w:hAnsi="Arial" w:cs="Arial"/>
          <w:bCs/>
          <w:sz w:val="24"/>
        </w:rPr>
        <w:t>N</w:t>
      </w:r>
      <w:r w:rsidRPr="00642FCC">
        <w:rPr>
          <w:rFonts w:ascii="Arial" w:hAnsi="Arial" w:cs="Arial"/>
          <w:bCs/>
          <w:sz w:val="18"/>
        </w:rPr>
        <w:t>p</w:t>
      </w:r>
      <w:r w:rsidR="004267EF" w:rsidRPr="004267EF">
        <w:rPr>
          <w:rFonts w:ascii="Arial" w:hAnsi="Arial" w:cs="Arial"/>
          <w:bCs/>
          <w:sz w:val="16"/>
        </w:rPr>
        <w:t>R</w:t>
      </w:r>
      <w:proofErr w:type="spellEnd"/>
      <w:r>
        <w:rPr>
          <w:rFonts w:ascii="Arial" w:hAnsi="Arial" w:cs="Arial"/>
          <w:bCs/>
          <w:sz w:val="18"/>
        </w:rPr>
        <w:t>= numero de platos reales</w:t>
      </w:r>
    </w:p>
    <w:p w:rsidR="00496573" w:rsidRDefault="00496573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18"/>
        </w:rPr>
      </w:pPr>
    </w:p>
    <w:p w:rsidR="00496573" w:rsidRDefault="00496573" w:rsidP="00496573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</w:rPr>
      </w:pPr>
      <w:r w:rsidRPr="00496573">
        <w:rPr>
          <w:rFonts w:ascii="Arial" w:hAnsi="Arial" w:cs="Arial"/>
          <w:bCs/>
        </w:rPr>
        <w:t>Para calcular el número de platos reales, tenemos que hallar la eficiencia global. Para</w:t>
      </w:r>
      <w:r>
        <w:rPr>
          <w:rFonts w:ascii="Arial" w:hAnsi="Arial" w:cs="Arial"/>
          <w:bCs/>
        </w:rPr>
        <w:t xml:space="preserve"> </w:t>
      </w:r>
      <w:r w:rsidRPr="00496573">
        <w:rPr>
          <w:rFonts w:ascii="Arial" w:hAnsi="Arial" w:cs="Arial"/>
          <w:bCs/>
        </w:rPr>
        <w:t>esto usaremos la fórmula 14-138 del Perry 8va Edición:</w:t>
      </w:r>
    </w:p>
    <w:p w:rsidR="00496573" w:rsidRDefault="00496573" w:rsidP="00496573">
      <w:pPr>
        <w:pStyle w:val="Prrafodelista"/>
        <w:spacing w:line="360" w:lineRule="auto"/>
        <w:ind w:left="1800"/>
        <w:rPr>
          <w:rFonts w:ascii="Arial" w:hAnsi="Arial" w:cs="Arial"/>
          <w:bCs/>
        </w:rPr>
      </w:pPr>
      <w:r w:rsidRPr="00496573">
        <w:rPr>
          <w:rFonts w:ascii="Arial" w:hAnsi="Arial" w:cs="Arial"/>
          <w:bCs/>
          <w:noProof/>
          <w:lang w:eastAsia="es-ES"/>
        </w:rPr>
        <w:drawing>
          <wp:inline distT="0" distB="0" distL="0" distR="0">
            <wp:extent cx="2638425" cy="542925"/>
            <wp:effectExtent l="38100" t="57150" r="123825" b="104775"/>
            <wp:docPr id="20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5429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96573" w:rsidRPr="00496573" w:rsidRDefault="00496573" w:rsidP="00496573">
      <w:pPr>
        <w:pStyle w:val="Prrafodelista"/>
        <w:spacing w:line="360" w:lineRule="auto"/>
        <w:ind w:left="180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Donde </w:t>
      </w:r>
    </w:p>
    <w:p w:rsidR="00642FCC" w:rsidRDefault="00496573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E</w:t>
      </w:r>
      <w:r w:rsidRPr="00496573">
        <w:rPr>
          <w:rFonts w:ascii="Arial" w:hAnsi="Arial" w:cs="Arial"/>
          <w:bCs/>
          <w:sz w:val="14"/>
        </w:rPr>
        <w:t>OG</w:t>
      </w:r>
      <w:r>
        <w:rPr>
          <w:rFonts w:ascii="Arial" w:hAnsi="Arial" w:cs="Arial"/>
          <w:bCs/>
          <w:sz w:val="14"/>
        </w:rPr>
        <w:t xml:space="preserve">= </w:t>
      </w:r>
      <w:r>
        <w:rPr>
          <w:rFonts w:ascii="Arial" w:hAnsi="Arial" w:cs="Arial"/>
          <w:bCs/>
          <w:sz w:val="24"/>
        </w:rPr>
        <w:t>eficiencia de la torre</w:t>
      </w:r>
    </w:p>
    <w:p w:rsidR="00496573" w:rsidRDefault="00496573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496573"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361950" cy="542925"/>
            <wp:effectExtent l="19050" t="0" r="0" b="0"/>
            <wp:docPr id="1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8375" r="37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  <w:sz w:val="24"/>
        </w:rPr>
        <w:t>= tensión superficial del liquido</w:t>
      </w:r>
    </w:p>
    <w:p w:rsidR="00496573" w:rsidRDefault="00496573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 w:rsidRPr="00496573">
        <w:rPr>
          <w:rFonts w:ascii="Arial" w:hAnsi="Arial" w:cs="Arial"/>
          <w:bCs/>
          <w:noProof/>
          <w:sz w:val="24"/>
          <w:lang w:eastAsia="es-ES"/>
        </w:rPr>
        <w:drawing>
          <wp:inline distT="0" distB="0" distL="0" distR="0">
            <wp:extent cx="285750" cy="542925"/>
            <wp:effectExtent l="19050" t="0" r="0" b="0"/>
            <wp:docPr id="24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66787" r="22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Cs/>
          <w:sz w:val="24"/>
        </w:rPr>
        <w:t>= viscosidad del liquido</w:t>
      </w:r>
    </w:p>
    <w:p w:rsidR="004267EF" w:rsidRDefault="004267EF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</w:p>
    <w:p w:rsidR="00496573" w:rsidRDefault="00496573" w:rsidP="00496573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496573">
        <w:rPr>
          <w:rFonts w:ascii="Arial" w:hAnsi="Arial" w:cs="Arial"/>
          <w:bCs/>
          <w:sz w:val="24"/>
        </w:rPr>
        <w:t>Luego, para hallar el número de platos reales</w:t>
      </w:r>
      <w:r w:rsidR="004267EF">
        <w:rPr>
          <w:rFonts w:ascii="Arial" w:hAnsi="Arial" w:cs="Arial"/>
          <w:bCs/>
          <w:sz w:val="24"/>
        </w:rPr>
        <w:t>:</w:t>
      </w:r>
    </w:p>
    <w:p w:rsidR="004267EF" w:rsidRDefault="000B1E78" w:rsidP="004267EF">
      <w:pPr>
        <w:pStyle w:val="Prrafodelista"/>
        <w:spacing w:line="360" w:lineRule="auto"/>
        <w:ind w:left="1800"/>
        <w:jc w:val="both"/>
        <w:rPr>
          <w:rFonts w:ascii="Arial" w:hAnsi="Arial" w:cs="Arial"/>
          <w:bCs/>
          <w:sz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36"/>
                </w:rPr>
              </m:ctrlPr>
            </m:sSubPr>
            <m:e>
              <m:r>
                <w:rPr>
                  <w:rFonts w:ascii="Cambria Math" w:hAnsi="Cambria Math" w:cs="Arial"/>
                  <w:sz w:val="36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36"/>
                </w:rPr>
                <m:t>PR=</m:t>
              </m:r>
              <m:f>
                <m:fPr>
                  <m:ctrlPr>
                    <w:rPr>
                      <w:rFonts w:ascii="Cambria Math" w:hAnsi="Cambria Math" w:cs="Arial"/>
                      <w:bCs/>
                      <w:i/>
                      <w:sz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3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36"/>
                        </w:rPr>
                        <m:t>PT</m:t>
                      </m:r>
                    </m:sub>
                  </m:sSub>
                  <m:r>
                    <w:rPr>
                      <w:rFonts w:ascii="Cambria Math" w:hAnsi="Cambria Math" w:cs="Arial"/>
                      <w:sz w:val="36"/>
                    </w:rPr>
                    <m:t xml:space="preserve"> 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 w:cs="Arial"/>
                          <w:bCs/>
                          <w:i/>
                          <w:sz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36"/>
                        </w:rPr>
                        <m:t>E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36"/>
                        </w:rPr>
                        <m:t>OG</m:t>
                      </m:r>
                    </m:sub>
                  </m:sSub>
                </m:den>
              </m:f>
            </m:sub>
          </m:sSub>
        </m:oMath>
      </m:oMathPara>
    </w:p>
    <w:p w:rsidR="00496573" w:rsidRDefault="004267EF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Donde:</w:t>
      </w:r>
    </w:p>
    <w:p w:rsidR="004267EF" w:rsidRDefault="000B1E78" w:rsidP="004267EF">
      <w:pPr>
        <w:pStyle w:val="Prrafodelista"/>
        <w:spacing w:line="360" w:lineRule="auto"/>
        <w:ind w:left="1800"/>
        <w:jc w:val="both"/>
        <w:rPr>
          <w:rFonts w:ascii="Arial" w:eastAsiaTheme="minorEastAsia" w:hAnsi="Arial" w:cs="Arial"/>
          <w:bCs/>
          <w:sz w:val="24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36"/>
              </w:rPr>
            </m:ctrlPr>
          </m:sSubPr>
          <m:e>
            <m:r>
              <w:rPr>
                <w:rFonts w:ascii="Cambria Math" w:hAnsi="Cambria Math" w:cs="Arial"/>
                <w:sz w:val="36"/>
              </w:rPr>
              <m:t>N</m:t>
            </m:r>
          </m:e>
          <m:sub>
            <m:r>
              <w:rPr>
                <w:rFonts w:ascii="Cambria Math" w:hAnsi="Cambria Math" w:cs="Arial"/>
                <w:sz w:val="36"/>
              </w:rPr>
              <m:t>PR</m:t>
            </m:r>
          </m:sub>
        </m:sSub>
      </m:oMath>
      <w:r w:rsidR="004267EF">
        <w:rPr>
          <w:rFonts w:ascii="Arial" w:eastAsiaTheme="minorEastAsia" w:hAnsi="Arial" w:cs="Arial"/>
          <w:bCs/>
          <w:sz w:val="36"/>
        </w:rPr>
        <w:t xml:space="preserve">= </w:t>
      </w:r>
      <w:r w:rsidR="004267EF">
        <w:rPr>
          <w:rFonts w:ascii="Arial" w:eastAsiaTheme="minorEastAsia" w:hAnsi="Arial" w:cs="Arial"/>
          <w:bCs/>
          <w:sz w:val="24"/>
        </w:rPr>
        <w:t>numero de platos reales</w:t>
      </w:r>
    </w:p>
    <w:p w:rsidR="004267EF" w:rsidRPr="004267EF" w:rsidRDefault="000B1E78" w:rsidP="00642FCC">
      <w:pPr>
        <w:pStyle w:val="Prrafodelista"/>
        <w:spacing w:line="360" w:lineRule="auto"/>
        <w:ind w:left="1080"/>
        <w:jc w:val="both"/>
        <w:rPr>
          <w:rFonts w:ascii="Arial" w:eastAsiaTheme="minorEastAsia" w:hAnsi="Arial" w:cs="Arial"/>
          <w:bCs/>
          <w:sz w:val="24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24"/>
              </w:rPr>
            </m:ctrlPr>
          </m:sSubPr>
          <m:e>
            <m:r>
              <w:rPr>
                <w:rFonts w:ascii="Cambria Math" w:hAnsi="Cambria Math" w:cs="Arial"/>
                <w:sz w:val="24"/>
              </w:rPr>
              <m:t>N</m:t>
            </m:r>
          </m:e>
          <m:sub>
            <m:r>
              <w:rPr>
                <w:rFonts w:ascii="Cambria Math" w:hAnsi="Cambria Math" w:cs="Arial"/>
                <w:sz w:val="24"/>
              </w:rPr>
              <m:t>PT</m:t>
            </m:r>
          </m:sub>
        </m:sSub>
      </m:oMath>
      <w:r w:rsidR="004267EF">
        <w:rPr>
          <w:rFonts w:ascii="Arial" w:eastAsiaTheme="minorEastAsia" w:hAnsi="Arial" w:cs="Arial"/>
          <w:bCs/>
          <w:sz w:val="24"/>
        </w:rPr>
        <w:t xml:space="preserve">=números de platos </w:t>
      </w:r>
      <w:proofErr w:type="spellStart"/>
      <w:r w:rsidR="004267EF">
        <w:rPr>
          <w:rFonts w:ascii="Arial" w:eastAsiaTheme="minorEastAsia" w:hAnsi="Arial" w:cs="Arial"/>
          <w:bCs/>
          <w:sz w:val="24"/>
        </w:rPr>
        <w:t>teoricos</w:t>
      </w:r>
      <w:proofErr w:type="spellEnd"/>
    </w:p>
    <w:p w:rsidR="004267EF" w:rsidRDefault="000B1E78" w:rsidP="00642FCC">
      <w:pPr>
        <w:pStyle w:val="Prrafodelista"/>
        <w:spacing w:line="360" w:lineRule="auto"/>
        <w:ind w:left="1080"/>
        <w:jc w:val="both"/>
        <w:rPr>
          <w:rFonts w:ascii="Arial" w:eastAsiaTheme="minorEastAsia" w:hAnsi="Arial" w:cs="Arial"/>
          <w:bCs/>
          <w:sz w:val="24"/>
        </w:rPr>
      </w:pPr>
      <m:oMath>
        <m:sSub>
          <m:sSubPr>
            <m:ctrlPr>
              <w:rPr>
                <w:rFonts w:ascii="Cambria Math" w:hAnsi="Cambria Math" w:cs="Arial"/>
                <w:bCs/>
                <w:i/>
                <w:sz w:val="36"/>
              </w:rPr>
            </m:ctrlPr>
          </m:sSubPr>
          <m:e>
            <m:r>
              <w:rPr>
                <w:rFonts w:ascii="Cambria Math" w:hAnsi="Cambria Math" w:cs="Arial"/>
                <w:sz w:val="36"/>
              </w:rPr>
              <m:t>E</m:t>
            </m:r>
          </m:e>
          <m:sub>
            <m:r>
              <w:rPr>
                <w:rFonts w:ascii="Cambria Math" w:hAnsi="Cambria Math" w:cs="Arial"/>
                <w:sz w:val="36"/>
              </w:rPr>
              <m:t>OG</m:t>
            </m:r>
          </m:sub>
        </m:sSub>
      </m:oMath>
      <w:r w:rsidR="004267EF">
        <w:rPr>
          <w:rFonts w:ascii="Arial" w:eastAsiaTheme="minorEastAsia" w:hAnsi="Arial" w:cs="Arial"/>
          <w:bCs/>
          <w:sz w:val="36"/>
        </w:rPr>
        <w:t>=</w:t>
      </w:r>
      <w:r w:rsidR="004267EF">
        <w:rPr>
          <w:rFonts w:ascii="Arial" w:eastAsiaTheme="minorEastAsia" w:hAnsi="Arial" w:cs="Arial"/>
          <w:bCs/>
          <w:sz w:val="24"/>
        </w:rPr>
        <w:t xml:space="preserve"> eficiencia de la torre</w:t>
      </w:r>
    </w:p>
    <w:p w:rsidR="004267EF" w:rsidRPr="004267EF" w:rsidRDefault="004267EF" w:rsidP="00642FCC">
      <w:pPr>
        <w:pStyle w:val="Prrafodelista"/>
        <w:spacing w:line="360" w:lineRule="auto"/>
        <w:ind w:left="1080"/>
        <w:jc w:val="both"/>
        <w:rPr>
          <w:rFonts w:ascii="Arial" w:hAnsi="Arial" w:cs="Arial"/>
          <w:bCs/>
          <w:sz w:val="24"/>
        </w:rPr>
      </w:pPr>
    </w:p>
    <w:p w:rsidR="00642FCC" w:rsidRDefault="004267EF" w:rsidP="004267EF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 xml:space="preserve">Calculo de platos </w:t>
      </w:r>
      <w:proofErr w:type="spellStart"/>
      <w:r>
        <w:rPr>
          <w:rFonts w:ascii="Arial" w:hAnsi="Arial" w:cs="Arial"/>
          <w:bCs/>
          <w:sz w:val="24"/>
        </w:rPr>
        <w:t>teoricos</w:t>
      </w:r>
      <w:proofErr w:type="spellEnd"/>
    </w:p>
    <w:p w:rsidR="004267EF" w:rsidRPr="004267EF" w:rsidRDefault="000B1E78" w:rsidP="004267EF">
      <w:pPr>
        <w:pStyle w:val="Prrafodelista"/>
        <w:spacing w:line="360" w:lineRule="auto"/>
        <w:ind w:left="1800"/>
        <w:jc w:val="both"/>
        <w:rPr>
          <w:rFonts w:ascii="Arial" w:hAnsi="Arial" w:cs="Arial"/>
          <w:bCs/>
          <w:sz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bCs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</w:rPr>
                <m:t>E</m:t>
              </m:r>
            </m:e>
            <m:sub>
              <m:r>
                <w:rPr>
                  <w:rFonts w:ascii="Cambria Math" w:hAnsi="Cambria Math" w:cs="Arial"/>
                  <w:sz w:val="24"/>
                </w:rPr>
                <m:t>T</m:t>
              </m:r>
            </m:sub>
          </m:sSub>
          <m:r>
            <w:rPr>
              <w:rFonts w:ascii="Cambria Math" w:hAnsi="Cambria Math" w:cs="Arial"/>
              <w:sz w:val="24"/>
            </w:rPr>
            <m:t>=</m:t>
          </m:r>
          <m:sSub>
            <m:sSubPr>
              <m:ctrlPr>
                <w:rPr>
                  <w:rFonts w:ascii="Cambria Math" w:hAnsi="Cambria Math" w:cs="Arial"/>
                  <w:bCs/>
                  <w:i/>
                  <w:sz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</w:rPr>
                <m:t>N</m:t>
              </m:r>
            </m:e>
            <m:sub>
              <m:r>
                <w:rPr>
                  <w:rFonts w:ascii="Cambria Math" w:hAnsi="Cambria Math" w:cs="Arial"/>
                  <w:sz w:val="24"/>
                </w:rPr>
                <m:t>PT</m:t>
              </m:r>
            </m:sub>
          </m:sSub>
          <m:r>
            <w:rPr>
              <w:rFonts w:ascii="Cambria Math" w:hAnsi="Cambria Math" w:cs="Arial"/>
              <w:sz w:val="24"/>
            </w:rPr>
            <m:t>+1</m:t>
          </m:r>
        </m:oMath>
      </m:oMathPara>
    </w:p>
    <w:p w:rsidR="000442CF" w:rsidRDefault="000442CF" w:rsidP="000442CF">
      <w:pPr>
        <w:pStyle w:val="Prrafodelista"/>
        <w:spacing w:line="360" w:lineRule="auto"/>
        <w:ind w:left="0"/>
        <w:jc w:val="both"/>
        <w:rPr>
          <w:rFonts w:ascii="Arial" w:hAnsi="Arial" w:cs="Arial"/>
          <w:bCs/>
          <w:sz w:val="24"/>
        </w:rPr>
      </w:pPr>
      <w:r w:rsidRPr="000442CF">
        <w:rPr>
          <w:rFonts w:ascii="Arial" w:hAnsi="Arial" w:cs="Arial"/>
          <w:bCs/>
          <w:noProof/>
          <w:sz w:val="24"/>
          <w:lang w:eastAsia="es-ES"/>
        </w:rPr>
        <w:lastRenderedPageBreak/>
        <w:drawing>
          <wp:inline distT="0" distB="0" distL="0" distR="0">
            <wp:extent cx="5038725" cy="7620000"/>
            <wp:effectExtent l="38100" t="57150" r="123825" b="95250"/>
            <wp:docPr id="26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7620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Default="000442CF" w:rsidP="000442CF">
      <w:pPr>
        <w:pStyle w:val="Prrafodelista"/>
        <w:spacing w:line="360" w:lineRule="auto"/>
        <w:ind w:left="1080"/>
        <w:jc w:val="left"/>
        <w:rPr>
          <w:rFonts w:ascii="Arial" w:hAnsi="Arial" w:cs="Arial"/>
          <w:bCs/>
          <w:sz w:val="24"/>
        </w:rPr>
      </w:pPr>
    </w:p>
    <w:p w:rsidR="000442CF" w:rsidRDefault="000442CF" w:rsidP="000442CF">
      <w:pPr>
        <w:pStyle w:val="Prrafodelista"/>
        <w:spacing w:line="360" w:lineRule="auto"/>
        <w:ind w:left="0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noProof/>
          <w:sz w:val="24"/>
          <w:lang w:eastAsia="es-ES"/>
        </w:rPr>
        <w:lastRenderedPageBreak/>
        <w:drawing>
          <wp:inline distT="0" distB="0" distL="0" distR="0">
            <wp:extent cx="5038725" cy="6800850"/>
            <wp:effectExtent l="38100" t="57150" r="123825" b="952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68008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442CF" w:rsidRPr="000442CF" w:rsidRDefault="000442CF" w:rsidP="000442CF">
      <w:pPr>
        <w:pStyle w:val="Prrafodelista"/>
        <w:spacing w:line="360" w:lineRule="auto"/>
        <w:ind w:left="0"/>
        <w:jc w:val="left"/>
        <w:rPr>
          <w:rFonts w:ascii="Arial" w:hAnsi="Arial" w:cs="Arial"/>
          <w:bCs/>
          <w:sz w:val="24"/>
        </w:rPr>
      </w:pPr>
    </w:p>
    <w:p w:rsidR="000442CF" w:rsidRPr="000442CF" w:rsidRDefault="000442CF" w:rsidP="000442CF">
      <w:pPr>
        <w:spacing w:line="360" w:lineRule="auto"/>
        <w:jc w:val="both"/>
        <w:rPr>
          <w:rFonts w:ascii="Arial" w:hAnsi="Arial" w:cs="Arial"/>
          <w:bCs/>
          <w:sz w:val="24"/>
        </w:rPr>
      </w:pPr>
    </w:p>
    <w:p w:rsidR="000442CF" w:rsidRPr="000442CF" w:rsidRDefault="000442CF" w:rsidP="000442CF">
      <w:pPr>
        <w:autoSpaceDE w:val="0"/>
        <w:autoSpaceDN w:val="0"/>
        <w:adjustRightInd w:val="0"/>
        <w:spacing w:after="0" w:line="360" w:lineRule="auto"/>
        <w:jc w:val="left"/>
        <w:rPr>
          <w:rFonts w:ascii="Arial" w:hAnsi="Arial" w:cs="Arial"/>
          <w:sz w:val="24"/>
        </w:rPr>
      </w:pPr>
    </w:p>
    <w:sectPr w:rsidR="000442CF" w:rsidRPr="000442CF" w:rsidSect="000442CF">
      <w:pgSz w:w="11906" w:h="16838"/>
      <w:pgMar w:top="2268" w:right="1701" w:bottom="1701" w:left="22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68C6"/>
    <w:multiLevelType w:val="hybridMultilevel"/>
    <w:tmpl w:val="2EC8F978"/>
    <w:lvl w:ilvl="0" w:tplc="9DA8C7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4031DD"/>
    <w:multiLevelType w:val="hybridMultilevel"/>
    <w:tmpl w:val="EB7EFB96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1382341"/>
    <w:multiLevelType w:val="hybridMultilevel"/>
    <w:tmpl w:val="79A298B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0091773"/>
    <w:multiLevelType w:val="hybridMultilevel"/>
    <w:tmpl w:val="8CB8DCA8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3492BFF"/>
    <w:multiLevelType w:val="hybridMultilevel"/>
    <w:tmpl w:val="1E4818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6D6A90"/>
    <w:multiLevelType w:val="hybridMultilevel"/>
    <w:tmpl w:val="B770BC36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36F2D5A"/>
    <w:multiLevelType w:val="hybridMultilevel"/>
    <w:tmpl w:val="AE242D64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98757B"/>
    <w:multiLevelType w:val="hybridMultilevel"/>
    <w:tmpl w:val="5C2C72C6"/>
    <w:lvl w:ilvl="0" w:tplc="9DA8C7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3A26F3"/>
    <w:multiLevelType w:val="hybridMultilevel"/>
    <w:tmpl w:val="01F8CF8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7E666A51"/>
    <w:multiLevelType w:val="hybridMultilevel"/>
    <w:tmpl w:val="0BE803AE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8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42CF"/>
    <w:rsid w:val="000442CF"/>
    <w:rsid w:val="00047205"/>
    <w:rsid w:val="000B1E78"/>
    <w:rsid w:val="002545F1"/>
    <w:rsid w:val="004267EF"/>
    <w:rsid w:val="00482D64"/>
    <w:rsid w:val="00496573"/>
    <w:rsid w:val="005C358F"/>
    <w:rsid w:val="00642FCC"/>
    <w:rsid w:val="007B5DB8"/>
    <w:rsid w:val="009047F4"/>
    <w:rsid w:val="00C87E50"/>
    <w:rsid w:val="00FC2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E5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44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42CF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442CF"/>
    <w:pPr>
      <w:ind w:left="720"/>
      <w:contextualSpacing/>
    </w:pPr>
  </w:style>
  <w:style w:type="character" w:styleId="Textodelmarcadordeposicin">
    <w:name w:val="Placeholder Text"/>
    <w:basedOn w:val="Fuentedeprrafopredeter"/>
    <w:uiPriority w:val="99"/>
    <w:semiHidden/>
    <w:rsid w:val="004267EF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0657C0-0A25-4332-A0D2-321AF9FF7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775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2012-06-19T04:03:00Z</dcterms:created>
  <dcterms:modified xsi:type="dcterms:W3CDTF">2012-06-19T04:03:00Z</dcterms:modified>
</cp:coreProperties>
</file>